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750AE" w14:textId="77777777" w:rsidR="009E2E55" w:rsidRDefault="009E2E55" w:rsidP="009E2E55"/>
    <w:p w14:paraId="2EEF019F" w14:textId="77777777" w:rsidR="009E2E55" w:rsidRPr="009E2E55" w:rsidRDefault="009E2E55" w:rsidP="009E2E55"/>
    <w:p w14:paraId="221E0582" w14:textId="77777777" w:rsidR="009E2E55" w:rsidRPr="009E2E55" w:rsidRDefault="009E2E55" w:rsidP="009E2E55"/>
    <w:p w14:paraId="74C61069" w14:textId="58CAEC9D" w:rsidR="009E2E55" w:rsidRDefault="009E2E55" w:rsidP="009E2E55"/>
    <w:p w14:paraId="6D707138" w14:textId="690A11CD" w:rsidR="009E2E55" w:rsidRDefault="00AB3CF2" w:rsidP="009E2E55">
      <w:r w:rsidRPr="00AB3CF2">
        <w:rPr>
          <w:b/>
          <w:bCs/>
          <w:noProof/>
          <w:color w:val="3E7081" w:themeColor="accent6" w:themeShade="BF"/>
          <w:sz w:val="24"/>
          <w:szCs w:val="24"/>
        </w:rPr>
        <w:drawing>
          <wp:anchor distT="0" distB="0" distL="114300" distR="114300" simplePos="0" relativeHeight="251660288" behindDoc="0" locked="0" layoutInCell="1" allowOverlap="1" wp14:anchorId="5923B57F" wp14:editId="0F39E630">
            <wp:simplePos x="0" y="0"/>
            <wp:positionH relativeFrom="column">
              <wp:posOffset>-137160</wp:posOffset>
            </wp:positionH>
            <wp:positionV relativeFrom="paragraph">
              <wp:posOffset>239395</wp:posOffset>
            </wp:positionV>
            <wp:extent cx="1656185" cy="1632705"/>
            <wp:effectExtent l="0" t="0" r="0" b="0"/>
            <wp:wrapNone/>
            <wp:docPr id="22" name="Image 21">
              <a:extLst xmlns:a="http://schemas.openxmlformats.org/drawingml/2006/main">
                <a:ext uri="{FF2B5EF4-FFF2-40B4-BE49-F238E27FC236}">
                  <a16:creationId xmlns:a16="http://schemas.microsoft.com/office/drawing/2014/main" id="{EB57D563-B488-47A1-9AAB-7CC30B4159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1">
                      <a:extLst>
                        <a:ext uri="{FF2B5EF4-FFF2-40B4-BE49-F238E27FC236}">
                          <a16:creationId xmlns:a16="http://schemas.microsoft.com/office/drawing/2014/main" id="{EB57D563-B488-47A1-9AAB-7CC30B4159B3}"/>
                        </a:ext>
                      </a:extLst>
                    </pic:cNvPr>
                    <pic:cNvPicPr>
                      <a:picLocks noChangeAspect="1"/>
                    </pic:cNvPicPr>
                  </pic:nvPicPr>
                  <pic:blipFill rotWithShape="1">
                    <a:blip r:embed="rId8">
                      <a:extLst>
                        <a:ext uri="{BEBA8EAE-BF5A-486C-A8C5-ECC9F3942E4B}">
                          <a14:imgProps xmlns:a14="http://schemas.microsoft.com/office/drawing/2010/main">
                            <a14:imgLayer r:embed="rId9">
                              <a14:imgEffect>
                                <a14:backgroundRemoval t="31325" b="58035" l="60477" r="75718"/>
                              </a14:imgEffect>
                            </a14:imgLayer>
                          </a14:imgProps>
                        </a:ext>
                      </a:extLst>
                    </a:blip>
                    <a:srcRect l="58572" t="27986" r="22377" b="38626"/>
                    <a:stretch/>
                  </pic:blipFill>
                  <pic:spPr>
                    <a:xfrm>
                      <a:off x="0" y="0"/>
                      <a:ext cx="1656185" cy="1632705"/>
                    </a:xfrm>
                    <a:prstGeom prst="rect">
                      <a:avLst/>
                    </a:prstGeom>
                  </pic:spPr>
                </pic:pic>
              </a:graphicData>
            </a:graphic>
            <wp14:sizeRelH relativeFrom="margin">
              <wp14:pctWidth>0</wp14:pctWidth>
            </wp14:sizeRelH>
            <wp14:sizeRelV relativeFrom="margin">
              <wp14:pctHeight>0</wp14:pctHeight>
            </wp14:sizeRelV>
          </wp:anchor>
        </w:drawing>
      </w:r>
    </w:p>
    <w:p w14:paraId="0DB472E6" w14:textId="003414AE" w:rsidR="009E2E55" w:rsidRDefault="00B709AB" w:rsidP="009E2E55">
      <w:pPr>
        <w:tabs>
          <w:tab w:val="left" w:pos="2505"/>
        </w:tabs>
      </w:pPr>
      <w:r>
        <w:rPr>
          <w:noProof/>
        </w:rPr>
        <mc:AlternateContent>
          <mc:Choice Requires="wps">
            <w:drawing>
              <wp:anchor distT="45720" distB="45720" distL="114300" distR="114300" simplePos="0" relativeHeight="251658240" behindDoc="0" locked="0" layoutInCell="1" allowOverlap="1" wp14:anchorId="5C12E37D" wp14:editId="10095C53">
                <wp:simplePos x="0" y="0"/>
                <wp:positionH relativeFrom="column">
                  <wp:posOffset>1817370</wp:posOffset>
                </wp:positionH>
                <wp:positionV relativeFrom="paragraph">
                  <wp:posOffset>165100</wp:posOffset>
                </wp:positionV>
                <wp:extent cx="450342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1404620"/>
                        </a:xfrm>
                        <a:prstGeom prst="rect">
                          <a:avLst/>
                        </a:prstGeom>
                        <a:solidFill>
                          <a:srgbClr val="FFFFFF"/>
                        </a:solidFill>
                        <a:ln w="9525">
                          <a:noFill/>
                          <a:miter lim="800000"/>
                          <a:headEnd/>
                          <a:tailEnd/>
                        </a:ln>
                      </wps:spPr>
                      <wps:txbx>
                        <w:txbxContent>
                          <w:p w14:paraId="7B70D659" w14:textId="32DBFFEE" w:rsidR="00AB3CF2" w:rsidRPr="00AB3CF2" w:rsidRDefault="00B709AB" w:rsidP="00AB3CF2">
                            <w:pPr>
                              <w:spacing w:after="120"/>
                              <w:jc w:val="center"/>
                              <w:rPr>
                                <w:rFonts w:ascii="Comfortaa" w:hAnsi="Comfortaa"/>
                                <w:color w:val="4BACC6" w:themeColor="accent5"/>
                                <w:sz w:val="32"/>
                                <w:szCs w:val="32"/>
                              </w:rPr>
                            </w:pPr>
                            <w:r w:rsidRPr="00AB3CF2">
                              <w:rPr>
                                <w:rFonts w:ascii="Comfortaa" w:hAnsi="Comfortaa"/>
                                <w:b/>
                                <w:bCs/>
                                <w:color w:val="4BACC6" w:themeColor="accent5"/>
                                <w:sz w:val="32"/>
                                <w:szCs w:val="32"/>
                              </w:rPr>
                              <w:t xml:space="preserve">COVID19 : </w:t>
                            </w:r>
                            <w:r w:rsidRPr="00AB3CF2">
                              <w:rPr>
                                <w:rFonts w:ascii="Comfortaa" w:hAnsi="Comfortaa"/>
                                <w:color w:val="4BACC6" w:themeColor="accent5"/>
                                <w:sz w:val="32"/>
                                <w:szCs w:val="32"/>
                              </w:rPr>
                              <w:t>EVALUATION</w:t>
                            </w:r>
                            <w:r w:rsidR="00C15584" w:rsidRPr="00AB3CF2">
                              <w:rPr>
                                <w:rFonts w:ascii="Comfortaa" w:hAnsi="Comfortaa"/>
                                <w:color w:val="4BACC6" w:themeColor="accent5"/>
                                <w:sz w:val="32"/>
                                <w:szCs w:val="32"/>
                              </w:rPr>
                              <w:t xml:space="preserve"> DU RISQUE</w:t>
                            </w:r>
                          </w:p>
                          <w:p w14:paraId="3854E33E" w14:textId="77777777" w:rsidR="00AB3CF2" w:rsidRPr="00AB3CF2" w:rsidRDefault="00B709AB" w:rsidP="00AB3CF2">
                            <w:pPr>
                              <w:spacing w:after="120"/>
                              <w:jc w:val="center"/>
                              <w:rPr>
                                <w:rFonts w:ascii="Comfortaa" w:hAnsi="Comfortaa"/>
                                <w:color w:val="4BACC6" w:themeColor="accent5"/>
                                <w:sz w:val="32"/>
                                <w:szCs w:val="32"/>
                              </w:rPr>
                            </w:pPr>
                            <w:r w:rsidRPr="00AB3CF2">
                              <w:rPr>
                                <w:rFonts w:ascii="Comfortaa" w:hAnsi="Comfortaa"/>
                                <w:color w:val="4BACC6" w:themeColor="accent5"/>
                                <w:sz w:val="32"/>
                                <w:szCs w:val="32"/>
                              </w:rPr>
                              <w:t>ET PREVENTION DES CONTAMINATIONS</w:t>
                            </w:r>
                          </w:p>
                          <w:p w14:paraId="6CFD1FF8" w14:textId="1870BED0" w:rsidR="00B709AB" w:rsidRPr="00AB3CF2" w:rsidRDefault="00B709AB" w:rsidP="00AB3CF2">
                            <w:pPr>
                              <w:spacing w:after="120"/>
                              <w:jc w:val="center"/>
                              <w:rPr>
                                <w:rFonts w:ascii="Comfortaa" w:hAnsi="Comfortaa"/>
                                <w:color w:val="4BACC6" w:themeColor="accent5"/>
                                <w:sz w:val="32"/>
                                <w:szCs w:val="32"/>
                              </w:rPr>
                            </w:pPr>
                            <w:r w:rsidRPr="00AB3CF2">
                              <w:rPr>
                                <w:rFonts w:ascii="Comfortaa" w:hAnsi="Comfortaa"/>
                                <w:color w:val="4BACC6" w:themeColor="accent5"/>
                                <w:sz w:val="32"/>
                                <w:szCs w:val="32"/>
                              </w:rPr>
                              <w:t>AU SEIN DE L’ENTREPRISE</w:t>
                            </w:r>
                          </w:p>
                          <w:p w14:paraId="78BBDAF1" w14:textId="5BFEDB1A" w:rsidR="00377FAE" w:rsidRPr="00AB3CF2" w:rsidRDefault="005F3A0D" w:rsidP="00B709AB">
                            <w:pPr>
                              <w:jc w:val="center"/>
                              <w:rPr>
                                <w:rFonts w:ascii="Comfortaa" w:hAnsi="Comfortaa"/>
                                <w:b/>
                                <w:bCs/>
                                <w:color w:val="F1862D" w:themeColor="accent3"/>
                                <w:sz w:val="40"/>
                                <w:szCs w:val="40"/>
                              </w:rPr>
                            </w:pPr>
                            <w:r w:rsidRPr="00AB3CF2">
                              <w:rPr>
                                <w:rFonts w:ascii="Comfortaa" w:hAnsi="Comfortaa"/>
                                <w:color w:val="F1862D" w:themeColor="accent3"/>
                                <w:sz w:val="18"/>
                                <w:szCs w:val="18"/>
                              </w:rPr>
                              <w:t>Mise à jour</w:t>
                            </w:r>
                            <w:r w:rsidR="00377FAE" w:rsidRPr="00AB3CF2">
                              <w:rPr>
                                <w:rFonts w:ascii="Comfortaa" w:hAnsi="Comfortaa"/>
                                <w:color w:val="F1862D" w:themeColor="accent3"/>
                                <w:sz w:val="18"/>
                                <w:szCs w:val="18"/>
                              </w:rPr>
                              <w:t xml:space="preserve"> du </w:t>
                            </w:r>
                            <w:r w:rsidR="00271BD0">
                              <w:rPr>
                                <w:rFonts w:ascii="Comfortaa" w:hAnsi="Comfortaa"/>
                                <w:color w:val="F1862D" w:themeColor="accent3"/>
                                <w:sz w:val="18"/>
                                <w:szCs w:val="18"/>
                              </w:rPr>
                              <w:t>13</w:t>
                            </w:r>
                            <w:r w:rsidR="00C627CB">
                              <w:rPr>
                                <w:rFonts w:ascii="Comfortaa" w:hAnsi="Comfortaa"/>
                                <w:color w:val="F1862D" w:themeColor="accent3"/>
                                <w:sz w:val="18"/>
                                <w:szCs w:val="18"/>
                              </w:rPr>
                              <w:t>/04</w:t>
                            </w:r>
                            <w:r w:rsidR="00377FAE" w:rsidRPr="00AB3CF2">
                              <w:rPr>
                                <w:rFonts w:ascii="Comfortaa" w:hAnsi="Comfortaa"/>
                                <w:color w:val="F1862D" w:themeColor="accent3"/>
                                <w:sz w:val="18"/>
                                <w:szCs w:val="18"/>
                              </w:rPr>
                              <w:t>/2020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2E37D" id="_x0000_t202" coordsize="21600,21600" o:spt="202" path="m,l,21600r21600,l21600,xe">
                <v:stroke joinstyle="miter"/>
                <v:path gradientshapeok="t" o:connecttype="rect"/>
              </v:shapetype>
              <v:shape id="Zone de texte 2" o:spid="_x0000_s1026" type="#_x0000_t202" style="position:absolute;margin-left:143.1pt;margin-top:13pt;width:354.6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" stroked="f">
                <v:textbox style="mso-fit-shape-to-text:t">
                  <w:txbxContent>
                    <w:p w14:paraId="7B70D659" w14:textId="32DBFFEE" w:rsidR="00AB3CF2" w:rsidRPr="00AB3CF2" w:rsidRDefault="00B709AB" w:rsidP="00AB3CF2">
                      <w:pPr>
                        <w:spacing w:after="120"/>
                        <w:jc w:val="center"/>
                        <w:rPr>
                          <w:rFonts w:ascii="Comfortaa" w:hAnsi="Comfortaa"/>
                          <w:color w:val="4BACC6" w:themeColor="accent5"/>
                          <w:sz w:val="32"/>
                          <w:szCs w:val="32"/>
                        </w:rPr>
                      </w:pPr>
                      <w:r w:rsidRPr="00AB3CF2">
                        <w:rPr>
                          <w:rFonts w:ascii="Comfortaa" w:hAnsi="Comfortaa"/>
                          <w:b/>
                          <w:bCs/>
                          <w:color w:val="4BACC6" w:themeColor="accent5"/>
                          <w:sz w:val="32"/>
                          <w:szCs w:val="32"/>
                        </w:rPr>
                        <w:t xml:space="preserve">COVID19 : </w:t>
                      </w:r>
                      <w:r w:rsidRPr="00AB3CF2">
                        <w:rPr>
                          <w:rFonts w:ascii="Comfortaa" w:hAnsi="Comfortaa"/>
                          <w:color w:val="4BACC6" w:themeColor="accent5"/>
                          <w:sz w:val="32"/>
                          <w:szCs w:val="32"/>
                        </w:rPr>
                        <w:t>EVALUATION</w:t>
                      </w:r>
                      <w:r w:rsidR="00C15584" w:rsidRPr="00AB3CF2">
                        <w:rPr>
                          <w:rFonts w:ascii="Comfortaa" w:hAnsi="Comfortaa"/>
                          <w:color w:val="4BACC6" w:themeColor="accent5"/>
                          <w:sz w:val="32"/>
                          <w:szCs w:val="32"/>
                        </w:rPr>
                        <w:t xml:space="preserve"> DU RISQUE</w:t>
                      </w:r>
                    </w:p>
                    <w:p w14:paraId="3854E33E" w14:textId="77777777" w:rsidR="00AB3CF2" w:rsidRPr="00AB3CF2" w:rsidRDefault="00B709AB" w:rsidP="00AB3CF2">
                      <w:pPr>
                        <w:spacing w:after="120"/>
                        <w:jc w:val="center"/>
                        <w:rPr>
                          <w:rFonts w:ascii="Comfortaa" w:hAnsi="Comfortaa"/>
                          <w:color w:val="4BACC6" w:themeColor="accent5"/>
                          <w:sz w:val="32"/>
                          <w:szCs w:val="32"/>
                        </w:rPr>
                      </w:pPr>
                      <w:r w:rsidRPr="00AB3CF2">
                        <w:rPr>
                          <w:rFonts w:ascii="Comfortaa" w:hAnsi="Comfortaa"/>
                          <w:color w:val="4BACC6" w:themeColor="accent5"/>
                          <w:sz w:val="32"/>
                          <w:szCs w:val="32"/>
                        </w:rPr>
                        <w:t>ET PREVENTION DES CONTAMINATIONS</w:t>
                      </w:r>
                    </w:p>
                    <w:p w14:paraId="6CFD1FF8" w14:textId="1870BED0" w:rsidR="00B709AB" w:rsidRPr="00AB3CF2" w:rsidRDefault="00B709AB" w:rsidP="00AB3CF2">
                      <w:pPr>
                        <w:spacing w:after="120"/>
                        <w:jc w:val="center"/>
                        <w:rPr>
                          <w:rFonts w:ascii="Comfortaa" w:hAnsi="Comfortaa"/>
                          <w:color w:val="4BACC6" w:themeColor="accent5"/>
                          <w:sz w:val="32"/>
                          <w:szCs w:val="32"/>
                        </w:rPr>
                      </w:pPr>
                      <w:r w:rsidRPr="00AB3CF2">
                        <w:rPr>
                          <w:rFonts w:ascii="Comfortaa" w:hAnsi="Comfortaa"/>
                          <w:color w:val="4BACC6" w:themeColor="accent5"/>
                          <w:sz w:val="32"/>
                          <w:szCs w:val="32"/>
                        </w:rPr>
                        <w:t>AU SEIN DE L’ENTREPRISE</w:t>
                      </w:r>
                    </w:p>
                    <w:p w14:paraId="78BBDAF1" w14:textId="5BFEDB1A" w:rsidR="00377FAE" w:rsidRPr="00AB3CF2" w:rsidRDefault="005F3A0D" w:rsidP="00B709AB">
                      <w:pPr>
                        <w:jc w:val="center"/>
                        <w:rPr>
                          <w:rFonts w:ascii="Comfortaa" w:hAnsi="Comfortaa"/>
                          <w:b/>
                          <w:bCs/>
                          <w:color w:val="F1862D" w:themeColor="accent3"/>
                          <w:sz w:val="40"/>
                          <w:szCs w:val="40"/>
                        </w:rPr>
                      </w:pPr>
                      <w:r w:rsidRPr="00AB3CF2">
                        <w:rPr>
                          <w:rFonts w:ascii="Comfortaa" w:hAnsi="Comfortaa"/>
                          <w:color w:val="F1862D" w:themeColor="accent3"/>
                          <w:sz w:val="18"/>
                          <w:szCs w:val="18"/>
                        </w:rPr>
                        <w:t>Mise à jour</w:t>
                      </w:r>
                      <w:r w:rsidR="00377FAE" w:rsidRPr="00AB3CF2">
                        <w:rPr>
                          <w:rFonts w:ascii="Comfortaa" w:hAnsi="Comfortaa"/>
                          <w:color w:val="F1862D" w:themeColor="accent3"/>
                          <w:sz w:val="18"/>
                          <w:szCs w:val="18"/>
                        </w:rPr>
                        <w:t xml:space="preserve"> du </w:t>
                      </w:r>
                      <w:r w:rsidR="00271BD0">
                        <w:rPr>
                          <w:rFonts w:ascii="Comfortaa" w:hAnsi="Comfortaa"/>
                          <w:color w:val="F1862D" w:themeColor="accent3"/>
                          <w:sz w:val="18"/>
                          <w:szCs w:val="18"/>
                        </w:rPr>
                        <w:t>13</w:t>
                      </w:r>
                      <w:r w:rsidR="00C627CB">
                        <w:rPr>
                          <w:rFonts w:ascii="Comfortaa" w:hAnsi="Comfortaa"/>
                          <w:color w:val="F1862D" w:themeColor="accent3"/>
                          <w:sz w:val="18"/>
                          <w:szCs w:val="18"/>
                        </w:rPr>
                        <w:t>/04</w:t>
                      </w:r>
                      <w:r w:rsidR="00377FAE" w:rsidRPr="00AB3CF2">
                        <w:rPr>
                          <w:rFonts w:ascii="Comfortaa" w:hAnsi="Comfortaa"/>
                          <w:color w:val="F1862D" w:themeColor="accent3"/>
                          <w:sz w:val="18"/>
                          <w:szCs w:val="18"/>
                        </w:rPr>
                        <w:t>/2020</w:t>
                      </w:r>
                    </w:p>
                  </w:txbxContent>
                </v:textbox>
                <w10:wrap type="square"/>
              </v:shape>
            </w:pict>
          </mc:Fallback>
        </mc:AlternateContent>
      </w:r>
    </w:p>
    <w:p w14:paraId="5EA89747" w14:textId="307A779B" w:rsidR="009E2E55" w:rsidRDefault="009E2E55" w:rsidP="009E2E55">
      <w:pPr>
        <w:tabs>
          <w:tab w:val="left" w:pos="2505"/>
        </w:tabs>
      </w:pPr>
    </w:p>
    <w:p w14:paraId="0E0C3B10" w14:textId="650B40B8" w:rsidR="00AB3CF2" w:rsidRDefault="00AB3CF2" w:rsidP="00B709AB">
      <w:pPr>
        <w:tabs>
          <w:tab w:val="left" w:pos="2505"/>
        </w:tabs>
        <w:jc w:val="both"/>
        <w:rPr>
          <w:rFonts w:ascii="Comfortaa" w:hAnsi="Comfortaa"/>
          <w:color w:val="3C4858"/>
          <w:sz w:val="21"/>
          <w:szCs w:val="21"/>
        </w:rPr>
      </w:pPr>
    </w:p>
    <w:p w14:paraId="44532F73" w14:textId="7BBEC6D4" w:rsidR="00AB3CF2" w:rsidRDefault="00AB3CF2" w:rsidP="00B709AB">
      <w:pPr>
        <w:tabs>
          <w:tab w:val="left" w:pos="2505"/>
        </w:tabs>
        <w:jc w:val="both"/>
        <w:rPr>
          <w:rFonts w:ascii="Comfortaa" w:hAnsi="Comfortaa"/>
          <w:color w:val="3C4858"/>
          <w:sz w:val="21"/>
          <w:szCs w:val="21"/>
        </w:rPr>
      </w:pPr>
      <w:r w:rsidRPr="00AB3CF2">
        <w:rPr>
          <w:b/>
          <w:bCs/>
          <w:noProof/>
          <w:color w:val="3E7081" w:themeColor="accent6" w:themeShade="BF"/>
          <w:sz w:val="24"/>
          <w:szCs w:val="24"/>
        </w:rPr>
        <mc:AlternateContent>
          <mc:Choice Requires="wps">
            <w:drawing>
              <wp:anchor distT="0" distB="0" distL="114300" distR="114300" simplePos="0" relativeHeight="251661312" behindDoc="0" locked="0" layoutInCell="1" allowOverlap="1" wp14:anchorId="15728705" wp14:editId="31297C54">
                <wp:simplePos x="0" y="0"/>
                <wp:positionH relativeFrom="column">
                  <wp:posOffset>1165860</wp:posOffset>
                </wp:positionH>
                <wp:positionV relativeFrom="paragraph">
                  <wp:posOffset>113030</wp:posOffset>
                </wp:positionV>
                <wp:extent cx="1244125" cy="584775"/>
                <wp:effectExtent l="0" t="0" r="0" b="0"/>
                <wp:wrapNone/>
                <wp:docPr id="23" name="ZoneTexte 22">
                  <a:extLst xmlns:a="http://schemas.openxmlformats.org/drawingml/2006/main">
                    <a:ext uri="{FF2B5EF4-FFF2-40B4-BE49-F238E27FC236}">
                      <a16:creationId xmlns:a16="http://schemas.microsoft.com/office/drawing/2014/main" id="{06F82C40-0409-46F1-A8A1-955C66266838}"/>
                    </a:ext>
                  </a:extLst>
                </wp:docPr>
                <wp:cNvGraphicFramePr/>
                <a:graphic xmlns:a="http://schemas.openxmlformats.org/drawingml/2006/main">
                  <a:graphicData uri="http://schemas.microsoft.com/office/word/2010/wordprocessingShape">
                    <wps:wsp>
                      <wps:cNvSpPr txBox="1"/>
                      <wps:spPr>
                        <a:xfrm>
                          <a:off x="0" y="0"/>
                          <a:ext cx="1244125" cy="584775"/>
                        </a:xfrm>
                        <a:prstGeom prst="rect">
                          <a:avLst/>
                        </a:prstGeom>
                        <a:noFill/>
                      </wps:spPr>
                      <wps:txbx>
                        <w:txbxContent>
                          <w:p w14:paraId="31AD1693" w14:textId="77777777" w:rsidR="00AB3CF2" w:rsidRPr="00AB3CF2" w:rsidRDefault="00AB3CF2" w:rsidP="00AB3CF2">
                            <w:pPr>
                              <w:rPr>
                                <w:sz w:val="20"/>
                                <w:szCs w:val="20"/>
                              </w:rPr>
                            </w:pPr>
                            <w:r w:rsidRPr="00AB3CF2">
                              <w:rPr>
                                <w:rFonts w:ascii="Comfortaa" w:hAnsi="Comfortaa"/>
                                <w:b/>
                                <w:bCs/>
                                <w:color w:val="FF0000"/>
                                <w:kern w:val="24"/>
                                <w:sz w:val="24"/>
                                <w:szCs w:val="24"/>
                              </w:rPr>
                              <w:t>STOP AU COVID-19</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15728705" id="ZoneTexte 22" o:spid="_x0000_s1027" type="#_x0000_t202" style="position:absolute;left:0;text-align:left;margin-left:91.8pt;margin-top:8.9pt;width:97.95pt;height:4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" filled="f" stroked="f">
                <v:textbox style="mso-fit-shape-to-text:t">
                  <w:txbxContent>
                    <w:p w14:paraId="31AD1693" w14:textId="77777777" w:rsidR="00AB3CF2" w:rsidRPr="00AB3CF2" w:rsidRDefault="00AB3CF2" w:rsidP="00AB3CF2">
                      <w:pPr>
                        <w:rPr>
                          <w:sz w:val="20"/>
                          <w:szCs w:val="20"/>
                        </w:rPr>
                      </w:pPr>
                      <w:r w:rsidRPr="00AB3CF2">
                        <w:rPr>
                          <w:rFonts w:ascii="Comfortaa" w:hAnsi="Comfortaa"/>
                          <w:b/>
                          <w:bCs/>
                          <w:color w:val="FF0000"/>
                          <w:kern w:val="24"/>
                          <w:sz w:val="24"/>
                          <w:szCs w:val="24"/>
                        </w:rPr>
                        <w:t>STOP AU COVID-19</w:t>
                      </w:r>
                    </w:p>
                  </w:txbxContent>
                </v:textbox>
              </v:shape>
            </w:pict>
          </mc:Fallback>
        </mc:AlternateContent>
      </w:r>
    </w:p>
    <w:p w14:paraId="0941E8F5" w14:textId="77777777" w:rsidR="00AB3CF2" w:rsidRDefault="00AB3CF2" w:rsidP="00B709AB">
      <w:pPr>
        <w:tabs>
          <w:tab w:val="left" w:pos="2505"/>
        </w:tabs>
        <w:jc w:val="both"/>
        <w:rPr>
          <w:rFonts w:ascii="Comfortaa" w:hAnsi="Comfortaa"/>
          <w:color w:val="3C4858"/>
          <w:sz w:val="21"/>
          <w:szCs w:val="21"/>
        </w:rPr>
      </w:pPr>
    </w:p>
    <w:p w14:paraId="5799618F" w14:textId="77777777" w:rsidR="00AB3CF2" w:rsidRDefault="00AB3CF2" w:rsidP="00B709AB">
      <w:pPr>
        <w:tabs>
          <w:tab w:val="left" w:pos="2505"/>
        </w:tabs>
        <w:jc w:val="both"/>
        <w:rPr>
          <w:rFonts w:ascii="Comfortaa" w:hAnsi="Comfortaa"/>
          <w:color w:val="3C4858"/>
          <w:sz w:val="21"/>
          <w:szCs w:val="21"/>
        </w:rPr>
      </w:pPr>
    </w:p>
    <w:p w14:paraId="04C061B4" w14:textId="636B8483" w:rsidR="009E2E55" w:rsidRPr="00A13B0A" w:rsidRDefault="00B709AB" w:rsidP="00B709AB">
      <w:pPr>
        <w:tabs>
          <w:tab w:val="left" w:pos="2505"/>
        </w:tabs>
        <w:jc w:val="both"/>
        <w:rPr>
          <w:rFonts w:ascii="Comfortaa" w:hAnsi="Comfortaa"/>
          <w:color w:val="3C4858"/>
          <w:sz w:val="21"/>
          <w:szCs w:val="21"/>
        </w:rPr>
      </w:pPr>
      <w:r w:rsidRPr="00A13B0A">
        <w:rPr>
          <w:rFonts w:ascii="Comfortaa" w:hAnsi="Comfortaa"/>
          <w:color w:val="3C4858"/>
          <w:sz w:val="21"/>
          <w:szCs w:val="21"/>
        </w:rPr>
        <w:t>FACE A LA PANDEMIE, LES EMPLOYEURS SE VOIENT CONFRONTER A UN DEFI MAJEUR : PROTEGER LEURS SALARIES EN MAINTENANT LES ACTIVITES ESSENTIELLES A LA VIE DE LA NATION.</w:t>
      </w:r>
    </w:p>
    <w:p w14:paraId="6370E0E0" w14:textId="0C2C7D83" w:rsidR="009E2E55" w:rsidRPr="00A13B0A" w:rsidRDefault="00B709AB" w:rsidP="00B709AB">
      <w:pPr>
        <w:tabs>
          <w:tab w:val="left" w:pos="2505"/>
        </w:tabs>
        <w:jc w:val="both"/>
        <w:rPr>
          <w:rFonts w:ascii="Comfortaa" w:hAnsi="Comfortaa"/>
          <w:color w:val="3C4858"/>
          <w:sz w:val="21"/>
          <w:szCs w:val="21"/>
        </w:rPr>
      </w:pPr>
      <w:r w:rsidRPr="00A13B0A">
        <w:rPr>
          <w:rFonts w:ascii="Comfortaa" w:hAnsi="Comfortaa"/>
          <w:color w:val="3C4858"/>
          <w:sz w:val="21"/>
          <w:szCs w:val="21"/>
        </w:rPr>
        <w:t>C</w:t>
      </w:r>
      <w:r w:rsidR="00A13B0A" w:rsidRPr="00A13B0A">
        <w:rPr>
          <w:rFonts w:ascii="Comfortaa" w:hAnsi="Comfortaa"/>
          <w:color w:val="3C4858"/>
          <w:sz w:val="21"/>
          <w:szCs w:val="21"/>
        </w:rPr>
        <w:t>e document a pour vocation de donner aux employeurs des axes de travail permettant d</w:t>
      </w:r>
      <w:r w:rsidRPr="00A13B0A">
        <w:rPr>
          <w:rFonts w:ascii="Comfortaa" w:hAnsi="Comfortaa"/>
          <w:color w:val="3C4858"/>
          <w:sz w:val="21"/>
          <w:szCs w:val="21"/>
        </w:rPr>
        <w:t>’</w:t>
      </w:r>
      <w:r w:rsidR="00A13B0A" w:rsidRPr="00A13B0A">
        <w:rPr>
          <w:rFonts w:ascii="Comfortaa" w:hAnsi="Comfortaa"/>
          <w:color w:val="3C4858"/>
          <w:sz w:val="21"/>
          <w:szCs w:val="21"/>
        </w:rPr>
        <w:t>affronter cette situation</w:t>
      </w:r>
      <w:r w:rsidRPr="00A13B0A">
        <w:rPr>
          <w:rFonts w:ascii="Comfortaa" w:hAnsi="Comfortaa"/>
          <w:color w:val="3C4858"/>
          <w:sz w:val="21"/>
          <w:szCs w:val="21"/>
        </w:rPr>
        <w:t xml:space="preserve"> </w:t>
      </w:r>
      <w:r w:rsidR="00A13B0A" w:rsidRPr="00A13B0A">
        <w:rPr>
          <w:rFonts w:ascii="Comfortaa" w:hAnsi="Comfortaa"/>
          <w:color w:val="3C4858"/>
          <w:sz w:val="21"/>
          <w:szCs w:val="21"/>
        </w:rPr>
        <w:t>inédite et de pouvoir se référer aux sources d</w:t>
      </w:r>
      <w:r w:rsidRPr="00A13B0A">
        <w:rPr>
          <w:rFonts w:ascii="Comfortaa" w:hAnsi="Comfortaa"/>
          <w:color w:val="3C4858"/>
          <w:sz w:val="21"/>
          <w:szCs w:val="21"/>
        </w:rPr>
        <w:t>’</w:t>
      </w:r>
      <w:r w:rsidR="00A13B0A" w:rsidRPr="00A13B0A">
        <w:rPr>
          <w:rFonts w:ascii="Comfortaa" w:hAnsi="Comfortaa"/>
          <w:color w:val="3C4858"/>
          <w:sz w:val="21"/>
          <w:szCs w:val="21"/>
        </w:rPr>
        <w:t xml:space="preserve">informations permettant de se tenir </w:t>
      </w:r>
      <w:r w:rsidR="00A13B0A">
        <w:rPr>
          <w:rFonts w:ascii="Comfortaa" w:hAnsi="Comfortaa"/>
          <w:color w:val="3C4858"/>
          <w:sz w:val="21"/>
          <w:szCs w:val="21"/>
        </w:rPr>
        <w:t>à</w:t>
      </w:r>
      <w:r w:rsidR="00A13B0A" w:rsidRPr="00A13B0A">
        <w:rPr>
          <w:rFonts w:ascii="Comfortaa" w:hAnsi="Comfortaa"/>
          <w:color w:val="3C4858"/>
          <w:sz w:val="21"/>
          <w:szCs w:val="21"/>
        </w:rPr>
        <w:t xml:space="preserve"> jour des évolutions des mesures prises par les autorités</w:t>
      </w:r>
      <w:r w:rsidRPr="00A13B0A">
        <w:rPr>
          <w:rFonts w:ascii="Comfortaa" w:hAnsi="Comfortaa"/>
          <w:color w:val="3C4858"/>
          <w:sz w:val="21"/>
          <w:szCs w:val="21"/>
        </w:rPr>
        <w:t>.</w:t>
      </w:r>
    </w:p>
    <w:p w14:paraId="67C56F4C" w14:textId="17638992" w:rsidR="009E2E55" w:rsidRPr="00A13B0A" w:rsidRDefault="00B709AB" w:rsidP="00B709AB">
      <w:pPr>
        <w:tabs>
          <w:tab w:val="left" w:pos="2505"/>
        </w:tabs>
        <w:jc w:val="both"/>
        <w:rPr>
          <w:rFonts w:ascii="Comfortaa" w:hAnsi="Comfortaa"/>
          <w:color w:val="3C4858"/>
          <w:sz w:val="21"/>
          <w:szCs w:val="21"/>
        </w:rPr>
      </w:pPr>
      <w:r w:rsidRPr="00A13B0A">
        <w:rPr>
          <w:rFonts w:ascii="Comfortaa" w:hAnsi="Comfortaa"/>
          <w:color w:val="3C4858"/>
          <w:sz w:val="21"/>
          <w:szCs w:val="21"/>
        </w:rPr>
        <w:t>L’</w:t>
      </w:r>
      <w:r w:rsidR="00A13B0A" w:rsidRPr="00A13B0A">
        <w:rPr>
          <w:rFonts w:ascii="Comfortaa" w:hAnsi="Comfortaa"/>
          <w:color w:val="3C4858"/>
          <w:sz w:val="21"/>
          <w:szCs w:val="21"/>
        </w:rPr>
        <w:t>employeur reste le responsable de la santé et de la sécurité physique et mentale de ses salari</w:t>
      </w:r>
      <w:r w:rsidR="00F51AD1">
        <w:rPr>
          <w:rFonts w:ascii="Comfortaa" w:hAnsi="Comfortaa"/>
          <w:color w:val="3C4858"/>
          <w:sz w:val="21"/>
          <w:szCs w:val="21"/>
        </w:rPr>
        <w:t>é</w:t>
      </w:r>
      <w:r w:rsidR="00A13B0A" w:rsidRPr="00A13B0A">
        <w:rPr>
          <w:rFonts w:ascii="Comfortaa" w:hAnsi="Comfortaa"/>
          <w:color w:val="3C4858"/>
          <w:sz w:val="21"/>
          <w:szCs w:val="21"/>
        </w:rPr>
        <w:t xml:space="preserve">s (art. </w:t>
      </w:r>
      <w:r w:rsidR="00A16636" w:rsidRPr="00A16636">
        <w:rPr>
          <w:rFonts w:ascii="Comfortaa" w:hAnsi="Comfortaa"/>
          <w:color w:val="3C4858"/>
          <w:sz w:val="21"/>
          <w:szCs w:val="21"/>
        </w:rPr>
        <w:t>Art. L. 4121-1 du Code du travail</w:t>
      </w:r>
      <w:r w:rsidR="00A13B0A" w:rsidRPr="00A13B0A">
        <w:rPr>
          <w:rFonts w:ascii="Comfortaa" w:hAnsi="Comfortaa"/>
          <w:color w:val="3C4858"/>
          <w:sz w:val="21"/>
          <w:szCs w:val="21"/>
        </w:rPr>
        <w:t>). Dans cette configuration</w:t>
      </w:r>
      <w:r w:rsidRPr="00A13B0A">
        <w:rPr>
          <w:rFonts w:ascii="Comfortaa" w:hAnsi="Comfortaa"/>
          <w:color w:val="3C4858"/>
          <w:sz w:val="21"/>
          <w:szCs w:val="21"/>
        </w:rPr>
        <w:t xml:space="preserve">, </w:t>
      </w:r>
      <w:r w:rsidR="00A13B0A" w:rsidRPr="00A13B0A">
        <w:rPr>
          <w:rFonts w:ascii="Comfortaa" w:hAnsi="Comfortaa"/>
          <w:color w:val="3C4858"/>
          <w:sz w:val="21"/>
          <w:szCs w:val="21"/>
        </w:rPr>
        <w:t xml:space="preserve">il est nécessaire de mettre </w:t>
      </w:r>
      <w:r w:rsidR="00A13B0A">
        <w:rPr>
          <w:rFonts w:ascii="Comfortaa" w:hAnsi="Comfortaa"/>
          <w:color w:val="3C4858"/>
          <w:sz w:val="21"/>
          <w:szCs w:val="21"/>
        </w:rPr>
        <w:t>à</w:t>
      </w:r>
      <w:r w:rsidR="00A13B0A" w:rsidRPr="00A13B0A">
        <w:rPr>
          <w:rFonts w:ascii="Comfortaa" w:hAnsi="Comfortaa"/>
          <w:color w:val="3C4858"/>
          <w:sz w:val="21"/>
          <w:szCs w:val="21"/>
        </w:rPr>
        <w:t xml:space="preserve"> jour le document unique en y intégrant le risque biologique li</w:t>
      </w:r>
      <w:r w:rsidR="00F51AD1">
        <w:rPr>
          <w:rFonts w:ascii="Comfortaa" w:hAnsi="Comfortaa"/>
          <w:color w:val="3C4858"/>
          <w:sz w:val="21"/>
          <w:szCs w:val="21"/>
        </w:rPr>
        <w:t>é</w:t>
      </w:r>
      <w:r w:rsidR="00A13B0A" w:rsidRPr="00A13B0A">
        <w:rPr>
          <w:rFonts w:ascii="Comfortaa" w:hAnsi="Comfortaa"/>
          <w:color w:val="3C4858"/>
          <w:sz w:val="21"/>
          <w:szCs w:val="21"/>
        </w:rPr>
        <w:t xml:space="preserve"> </w:t>
      </w:r>
      <w:r w:rsidR="00A13B0A">
        <w:rPr>
          <w:rFonts w:ascii="Comfortaa" w:hAnsi="Comfortaa"/>
          <w:color w:val="3C4858"/>
          <w:sz w:val="21"/>
          <w:szCs w:val="21"/>
        </w:rPr>
        <w:t>à</w:t>
      </w:r>
      <w:r w:rsidR="00A13B0A" w:rsidRPr="00A13B0A">
        <w:rPr>
          <w:rFonts w:ascii="Comfortaa" w:hAnsi="Comfortaa"/>
          <w:color w:val="3C4858"/>
          <w:sz w:val="21"/>
          <w:szCs w:val="21"/>
        </w:rPr>
        <w:t xml:space="preserve"> la propagation du covid19</w:t>
      </w:r>
      <w:r w:rsidRPr="00A13B0A">
        <w:rPr>
          <w:rFonts w:ascii="Comfortaa" w:hAnsi="Comfortaa"/>
          <w:color w:val="3C4858"/>
          <w:sz w:val="21"/>
          <w:szCs w:val="21"/>
        </w:rPr>
        <w:t xml:space="preserve">. </w:t>
      </w:r>
      <w:r w:rsidR="00271BD0">
        <w:rPr>
          <w:rFonts w:ascii="Comfortaa" w:hAnsi="Comfortaa"/>
          <w:color w:val="3C4858"/>
          <w:sz w:val="21"/>
          <w:szCs w:val="21"/>
        </w:rPr>
        <w:t>Un modèle est fourni en accompagnement de ce document</w:t>
      </w:r>
      <w:r w:rsidRPr="00A13B0A">
        <w:rPr>
          <w:rFonts w:ascii="Comfortaa" w:hAnsi="Comfortaa"/>
          <w:color w:val="3C4858"/>
          <w:sz w:val="21"/>
          <w:szCs w:val="21"/>
        </w:rPr>
        <w:t xml:space="preserve">. </w:t>
      </w:r>
      <w:r w:rsidR="00A13B0A" w:rsidRPr="00A13B0A">
        <w:rPr>
          <w:rFonts w:ascii="Comfortaa" w:hAnsi="Comfortaa"/>
          <w:color w:val="3C4858"/>
          <w:sz w:val="21"/>
          <w:szCs w:val="21"/>
        </w:rPr>
        <w:t>Pour les utilisateurs d’</w:t>
      </w:r>
      <w:r w:rsidR="00F51AD1">
        <w:rPr>
          <w:rFonts w:ascii="Comfortaa" w:hAnsi="Comfortaa"/>
          <w:color w:val="3C4858"/>
          <w:sz w:val="21"/>
          <w:szCs w:val="21"/>
        </w:rPr>
        <w:t>EMPR1TE,</w:t>
      </w:r>
      <w:r w:rsidR="00A13B0A" w:rsidRPr="00A13B0A">
        <w:rPr>
          <w:rFonts w:ascii="Comfortaa" w:hAnsi="Comfortaa"/>
          <w:color w:val="3C4858"/>
          <w:sz w:val="21"/>
          <w:szCs w:val="21"/>
        </w:rPr>
        <w:t xml:space="preserve"> onglet </w:t>
      </w:r>
      <w:r w:rsidR="00C624D1">
        <w:rPr>
          <w:rFonts w:ascii="Comfortaa" w:hAnsi="Comfortaa"/>
          <w:color w:val="3C4858"/>
          <w:sz w:val="21"/>
          <w:szCs w:val="21"/>
        </w:rPr>
        <w:t>R</w:t>
      </w:r>
      <w:r w:rsidR="00A13B0A" w:rsidRPr="00A13B0A">
        <w:rPr>
          <w:rFonts w:ascii="Comfortaa" w:hAnsi="Comfortaa"/>
          <w:color w:val="3C4858"/>
          <w:sz w:val="21"/>
          <w:szCs w:val="21"/>
        </w:rPr>
        <w:t>isque</w:t>
      </w:r>
      <w:r w:rsidR="00C624D1">
        <w:rPr>
          <w:rFonts w:ascii="Comfortaa" w:hAnsi="Comfortaa"/>
          <w:color w:val="3C4858"/>
          <w:sz w:val="21"/>
          <w:szCs w:val="21"/>
        </w:rPr>
        <w:t>s</w:t>
      </w:r>
      <w:r w:rsidR="00A13B0A" w:rsidRPr="00A13B0A">
        <w:rPr>
          <w:rFonts w:ascii="Comfortaa" w:hAnsi="Comfortaa"/>
          <w:color w:val="3C4858"/>
          <w:sz w:val="21"/>
          <w:szCs w:val="21"/>
        </w:rPr>
        <w:t xml:space="preserve"> </w:t>
      </w:r>
      <w:r w:rsidR="009D34D8" w:rsidRPr="00A13B0A">
        <w:rPr>
          <w:rFonts w:ascii="Comfortaa" w:hAnsi="Comfortaa"/>
          <w:color w:val="3C4858"/>
          <w:sz w:val="21"/>
          <w:szCs w:val="21"/>
        </w:rPr>
        <w:t>professionnel</w:t>
      </w:r>
      <w:r w:rsidR="00C624D1">
        <w:rPr>
          <w:rFonts w:ascii="Comfortaa" w:hAnsi="Comfortaa"/>
          <w:color w:val="3C4858"/>
          <w:sz w:val="21"/>
          <w:szCs w:val="21"/>
        </w:rPr>
        <w:t>s</w:t>
      </w:r>
      <w:r w:rsidR="009D34D8" w:rsidRPr="00A13B0A">
        <w:rPr>
          <w:rFonts w:ascii="Comfortaa" w:hAnsi="Comfortaa"/>
          <w:color w:val="3C4858"/>
          <w:sz w:val="21"/>
          <w:szCs w:val="21"/>
        </w:rPr>
        <w:t>,</w:t>
      </w:r>
      <w:r w:rsidR="00A13B0A" w:rsidRPr="00A13B0A">
        <w:rPr>
          <w:rFonts w:ascii="Comfortaa" w:hAnsi="Comfortaa"/>
          <w:color w:val="3C4858"/>
          <w:sz w:val="21"/>
          <w:szCs w:val="21"/>
        </w:rPr>
        <w:t xml:space="preserve"> ils trouveront ce risque dans le listing d’identification.</w:t>
      </w:r>
    </w:p>
    <w:p w14:paraId="57F12ECB" w14:textId="6F74E362" w:rsidR="00B709AB" w:rsidRPr="00A13B0A" w:rsidRDefault="00A13B0A" w:rsidP="00B709AB">
      <w:pPr>
        <w:tabs>
          <w:tab w:val="left" w:pos="2505"/>
        </w:tabs>
        <w:jc w:val="both"/>
        <w:rPr>
          <w:rFonts w:ascii="Comfortaa" w:hAnsi="Comfortaa"/>
          <w:color w:val="3C4858"/>
          <w:sz w:val="21"/>
          <w:szCs w:val="21"/>
        </w:rPr>
      </w:pPr>
      <w:r w:rsidRPr="00A13B0A">
        <w:rPr>
          <w:rFonts w:ascii="Comfortaa" w:hAnsi="Comfortaa"/>
          <w:color w:val="3C4858"/>
          <w:sz w:val="21"/>
          <w:szCs w:val="21"/>
        </w:rPr>
        <w:t xml:space="preserve">Dans les mesures immédiatement </w:t>
      </w:r>
      <w:r>
        <w:rPr>
          <w:rFonts w:ascii="Comfortaa" w:hAnsi="Comfortaa"/>
          <w:color w:val="3C4858"/>
          <w:sz w:val="21"/>
          <w:szCs w:val="21"/>
        </w:rPr>
        <w:t>à</w:t>
      </w:r>
      <w:r w:rsidRPr="00A13B0A">
        <w:rPr>
          <w:rFonts w:ascii="Comfortaa" w:hAnsi="Comfortaa"/>
          <w:color w:val="3C4858"/>
          <w:sz w:val="21"/>
          <w:szCs w:val="21"/>
        </w:rPr>
        <w:t xml:space="preserve"> mettre en place, chaque entreprise doit :</w:t>
      </w:r>
    </w:p>
    <w:p w14:paraId="4154A77F" w14:textId="77777777" w:rsidR="00A16636" w:rsidRDefault="00A13B0A" w:rsidP="00A16636">
      <w:pPr>
        <w:pStyle w:val="Paragraphedeliste"/>
        <w:numPr>
          <w:ilvl w:val="0"/>
          <w:numId w:val="1"/>
        </w:numPr>
        <w:tabs>
          <w:tab w:val="left" w:pos="2505"/>
        </w:tabs>
        <w:spacing w:before="120" w:after="0"/>
        <w:ind w:hanging="357"/>
        <w:contextualSpacing w:val="0"/>
        <w:jc w:val="both"/>
        <w:rPr>
          <w:rFonts w:ascii="Comfortaa" w:hAnsi="Comfortaa"/>
          <w:color w:val="3C4858"/>
          <w:sz w:val="21"/>
          <w:szCs w:val="21"/>
        </w:rPr>
      </w:pPr>
      <w:r w:rsidRPr="00A16636">
        <w:rPr>
          <w:rFonts w:ascii="Comfortaa" w:hAnsi="Comfortaa"/>
          <w:color w:val="3C4858"/>
          <w:sz w:val="21"/>
          <w:szCs w:val="21"/>
        </w:rPr>
        <w:t>Elaborer ou mettre à jour son plan de continuité de l’activité</w:t>
      </w:r>
    </w:p>
    <w:p w14:paraId="0CCB7A12" w14:textId="715AABF8" w:rsidR="00C15584" w:rsidRPr="00A16636" w:rsidRDefault="00A13B0A" w:rsidP="00A16636">
      <w:pPr>
        <w:pStyle w:val="Paragraphedeliste"/>
        <w:numPr>
          <w:ilvl w:val="0"/>
          <w:numId w:val="1"/>
        </w:numPr>
        <w:tabs>
          <w:tab w:val="left" w:pos="2505"/>
        </w:tabs>
        <w:spacing w:before="120" w:after="0"/>
        <w:ind w:hanging="357"/>
        <w:contextualSpacing w:val="0"/>
        <w:jc w:val="both"/>
        <w:rPr>
          <w:rFonts w:ascii="Comfortaa" w:hAnsi="Comfortaa"/>
          <w:color w:val="3C4858"/>
          <w:sz w:val="21"/>
          <w:szCs w:val="21"/>
        </w:rPr>
      </w:pPr>
      <w:r w:rsidRPr="00A16636">
        <w:rPr>
          <w:rFonts w:ascii="Comfortaa" w:hAnsi="Comfortaa"/>
          <w:color w:val="3C4858"/>
          <w:sz w:val="21"/>
          <w:szCs w:val="21"/>
        </w:rPr>
        <w:t>Restreindre au plus les contacts</w:t>
      </w:r>
      <w:r w:rsidR="00F51AD1">
        <w:rPr>
          <w:rFonts w:ascii="Comfortaa" w:hAnsi="Comfortaa"/>
          <w:color w:val="3C4858"/>
          <w:sz w:val="21"/>
          <w:szCs w:val="21"/>
        </w:rPr>
        <w:t> :</w:t>
      </w:r>
    </w:p>
    <w:p w14:paraId="3326748D" w14:textId="4775B50C" w:rsidR="00C15584" w:rsidRPr="00A13B0A" w:rsidRDefault="00A13B0A" w:rsidP="00A16636">
      <w:pPr>
        <w:pStyle w:val="Paragraphedeliste"/>
        <w:numPr>
          <w:ilvl w:val="0"/>
          <w:numId w:val="3"/>
        </w:numPr>
        <w:tabs>
          <w:tab w:val="left" w:pos="2505"/>
        </w:tabs>
        <w:spacing w:before="120" w:after="0"/>
        <w:ind w:left="1417" w:hanging="357"/>
        <w:jc w:val="both"/>
        <w:rPr>
          <w:rFonts w:ascii="Comfortaa" w:hAnsi="Comfortaa"/>
          <w:color w:val="3C4858"/>
          <w:sz w:val="21"/>
          <w:szCs w:val="21"/>
        </w:rPr>
      </w:pPr>
      <w:r w:rsidRPr="00A13B0A">
        <w:rPr>
          <w:rFonts w:ascii="Comfortaa" w:hAnsi="Comfortaa"/>
          <w:color w:val="3C4858"/>
          <w:sz w:val="21"/>
          <w:szCs w:val="21"/>
        </w:rPr>
        <w:t xml:space="preserve">Favoriser le télétravail (voir annexe </w:t>
      </w:r>
      <w:r w:rsidR="00271BD0">
        <w:rPr>
          <w:rFonts w:ascii="Comfortaa" w:hAnsi="Comfortaa"/>
          <w:color w:val="3C4858"/>
          <w:sz w:val="21"/>
          <w:szCs w:val="21"/>
        </w:rPr>
        <w:t>1</w:t>
      </w:r>
      <w:r w:rsidR="00C15584" w:rsidRPr="00A13B0A">
        <w:rPr>
          <w:rFonts w:ascii="Comfortaa" w:hAnsi="Comfortaa"/>
          <w:color w:val="3C4858"/>
          <w:sz w:val="21"/>
          <w:szCs w:val="21"/>
        </w:rPr>
        <w:t>)</w:t>
      </w:r>
    </w:p>
    <w:p w14:paraId="06A01157" w14:textId="3EA32AA1" w:rsidR="00C15584" w:rsidRPr="00A13B0A" w:rsidRDefault="00A13B0A" w:rsidP="00A16636">
      <w:pPr>
        <w:pStyle w:val="Paragraphedeliste"/>
        <w:numPr>
          <w:ilvl w:val="0"/>
          <w:numId w:val="3"/>
        </w:numPr>
        <w:tabs>
          <w:tab w:val="left" w:pos="2505"/>
        </w:tabs>
        <w:spacing w:before="120" w:after="0"/>
        <w:ind w:left="1417" w:hanging="357"/>
        <w:jc w:val="both"/>
        <w:rPr>
          <w:rFonts w:ascii="Comfortaa" w:hAnsi="Comfortaa"/>
          <w:color w:val="3C4858"/>
          <w:sz w:val="21"/>
          <w:szCs w:val="21"/>
        </w:rPr>
      </w:pPr>
      <w:r w:rsidRPr="00A13B0A">
        <w:rPr>
          <w:rFonts w:ascii="Comfortaa" w:hAnsi="Comfortaa"/>
          <w:color w:val="3C4858"/>
          <w:sz w:val="21"/>
          <w:szCs w:val="21"/>
        </w:rPr>
        <w:t>Utiliser la visioconférence</w:t>
      </w:r>
    </w:p>
    <w:p w14:paraId="1E534F3C" w14:textId="64CB7F7E" w:rsidR="00C15584" w:rsidRPr="00A13B0A" w:rsidRDefault="00A13B0A" w:rsidP="00A16636">
      <w:pPr>
        <w:pStyle w:val="Paragraphedeliste"/>
        <w:numPr>
          <w:ilvl w:val="0"/>
          <w:numId w:val="3"/>
        </w:numPr>
        <w:tabs>
          <w:tab w:val="left" w:pos="2505"/>
        </w:tabs>
        <w:spacing w:before="120" w:after="0"/>
        <w:ind w:left="1417" w:hanging="357"/>
        <w:jc w:val="both"/>
        <w:rPr>
          <w:rFonts w:ascii="Comfortaa" w:hAnsi="Comfortaa"/>
          <w:color w:val="3C4858"/>
          <w:sz w:val="21"/>
          <w:szCs w:val="21"/>
        </w:rPr>
      </w:pPr>
      <w:r w:rsidRPr="00A13B0A">
        <w:rPr>
          <w:rFonts w:ascii="Comfortaa" w:hAnsi="Comfortaa"/>
          <w:color w:val="3C4858"/>
          <w:sz w:val="21"/>
          <w:szCs w:val="21"/>
        </w:rPr>
        <w:t>Respecter les mesures de distanciation</w:t>
      </w:r>
    </w:p>
    <w:p w14:paraId="59896143" w14:textId="22C11219" w:rsidR="00C15584" w:rsidRPr="00A13B0A" w:rsidRDefault="00A13B0A" w:rsidP="00A16636">
      <w:pPr>
        <w:pStyle w:val="Paragraphedeliste"/>
        <w:numPr>
          <w:ilvl w:val="0"/>
          <w:numId w:val="3"/>
        </w:numPr>
        <w:tabs>
          <w:tab w:val="left" w:pos="2505"/>
        </w:tabs>
        <w:spacing w:before="120" w:after="0"/>
        <w:ind w:left="1417" w:hanging="357"/>
        <w:jc w:val="both"/>
        <w:rPr>
          <w:rFonts w:ascii="Comfortaa" w:hAnsi="Comfortaa"/>
          <w:color w:val="3C4858"/>
          <w:sz w:val="21"/>
          <w:szCs w:val="21"/>
        </w:rPr>
      </w:pPr>
      <w:r w:rsidRPr="00A13B0A">
        <w:rPr>
          <w:rFonts w:ascii="Comfortaa" w:hAnsi="Comfortaa"/>
          <w:color w:val="3C4858"/>
          <w:sz w:val="21"/>
          <w:szCs w:val="21"/>
        </w:rPr>
        <w:t>Utiliser le cas échéant les mesures d</w:t>
      </w:r>
      <w:r w:rsidR="00B02E44">
        <w:rPr>
          <w:rFonts w:ascii="Comfortaa" w:hAnsi="Comfortaa"/>
          <w:color w:val="3C4858"/>
          <w:sz w:val="21"/>
          <w:szCs w:val="21"/>
        </w:rPr>
        <w:t>’activité</w:t>
      </w:r>
      <w:r w:rsidRPr="00A13B0A">
        <w:rPr>
          <w:rFonts w:ascii="Comfortaa" w:hAnsi="Comfortaa"/>
          <w:color w:val="3C4858"/>
          <w:sz w:val="21"/>
          <w:szCs w:val="21"/>
        </w:rPr>
        <w:t xml:space="preserve"> partiel</w:t>
      </w:r>
      <w:r w:rsidR="00B02E44">
        <w:rPr>
          <w:rFonts w:ascii="Comfortaa" w:hAnsi="Comfortaa"/>
          <w:color w:val="3C4858"/>
          <w:sz w:val="21"/>
          <w:szCs w:val="21"/>
        </w:rPr>
        <w:t>le</w:t>
      </w:r>
      <w:r w:rsidRPr="00A13B0A">
        <w:rPr>
          <w:rFonts w:ascii="Comfortaa" w:hAnsi="Comfortaa"/>
          <w:color w:val="3C4858"/>
          <w:sz w:val="21"/>
          <w:szCs w:val="21"/>
        </w:rPr>
        <w:t xml:space="preserve"> dans les conditions fixées par le gouvernement</w:t>
      </w:r>
    </w:p>
    <w:p w14:paraId="6CD44248" w14:textId="6AE7268F" w:rsidR="00B709AB" w:rsidRPr="00A16636" w:rsidRDefault="00A13B0A" w:rsidP="00A16636">
      <w:pPr>
        <w:pStyle w:val="Paragraphedeliste"/>
        <w:numPr>
          <w:ilvl w:val="0"/>
          <w:numId w:val="2"/>
        </w:numPr>
        <w:tabs>
          <w:tab w:val="left" w:pos="2505"/>
        </w:tabs>
        <w:spacing w:before="120" w:after="0"/>
        <w:ind w:hanging="357"/>
        <w:contextualSpacing w:val="0"/>
        <w:jc w:val="both"/>
        <w:rPr>
          <w:rFonts w:ascii="Comfortaa" w:hAnsi="Comfortaa"/>
          <w:color w:val="3C4858"/>
          <w:sz w:val="21"/>
          <w:szCs w:val="21"/>
        </w:rPr>
      </w:pPr>
      <w:r w:rsidRPr="00A13B0A">
        <w:rPr>
          <w:rFonts w:ascii="Comfortaa" w:hAnsi="Comfortaa"/>
          <w:color w:val="3C4858"/>
          <w:sz w:val="21"/>
          <w:szCs w:val="21"/>
        </w:rPr>
        <w:t>Mettre en place</w:t>
      </w:r>
      <w:r w:rsidR="00F51AD1">
        <w:rPr>
          <w:rFonts w:ascii="Comfortaa" w:hAnsi="Comfortaa"/>
          <w:color w:val="3C4858"/>
          <w:sz w:val="21"/>
          <w:szCs w:val="21"/>
        </w:rPr>
        <w:t>,</w:t>
      </w:r>
      <w:r w:rsidRPr="00A13B0A">
        <w:rPr>
          <w:rFonts w:ascii="Comfortaa" w:hAnsi="Comfortaa"/>
          <w:color w:val="3C4858"/>
          <w:sz w:val="21"/>
          <w:szCs w:val="21"/>
        </w:rPr>
        <w:t xml:space="preserve"> donner les moyens et faire respecter les mesures d’hygiène </w:t>
      </w:r>
      <w:r w:rsidR="0028286B">
        <w:rPr>
          <w:rFonts w:ascii="Comfortaa" w:hAnsi="Comfortaa"/>
          <w:color w:val="3C4858"/>
          <w:sz w:val="21"/>
          <w:szCs w:val="21"/>
        </w:rPr>
        <w:t xml:space="preserve">(annexe </w:t>
      </w:r>
      <w:r w:rsidR="00271BD0">
        <w:rPr>
          <w:rFonts w:ascii="Comfortaa" w:hAnsi="Comfortaa"/>
          <w:color w:val="3C4858"/>
          <w:sz w:val="21"/>
          <w:szCs w:val="21"/>
        </w:rPr>
        <w:t>6</w:t>
      </w:r>
      <w:r w:rsidR="0028286B">
        <w:rPr>
          <w:rFonts w:ascii="Comfortaa" w:hAnsi="Comfortaa"/>
          <w:color w:val="3C4858"/>
          <w:sz w:val="21"/>
          <w:szCs w:val="21"/>
        </w:rPr>
        <w:t xml:space="preserve">) </w:t>
      </w:r>
      <w:r w:rsidRPr="00A13B0A">
        <w:rPr>
          <w:rFonts w:ascii="Comfortaa" w:hAnsi="Comfortaa"/>
          <w:color w:val="3C4858"/>
          <w:sz w:val="21"/>
          <w:szCs w:val="21"/>
        </w:rPr>
        <w:t xml:space="preserve">que sont les gestes barrières et la </w:t>
      </w:r>
      <w:r w:rsidRPr="00A16636">
        <w:rPr>
          <w:rFonts w:ascii="Comfortaa" w:hAnsi="Comfortaa"/>
          <w:color w:val="3C4858"/>
          <w:sz w:val="21"/>
          <w:szCs w:val="21"/>
        </w:rPr>
        <w:t>désinfection des espaces de travail</w:t>
      </w:r>
    </w:p>
    <w:p w14:paraId="03617DBB" w14:textId="7FF85E01" w:rsidR="00C15584" w:rsidRPr="00A16636" w:rsidRDefault="00A13B0A" w:rsidP="00A16636">
      <w:pPr>
        <w:pStyle w:val="Paragraphedeliste"/>
        <w:numPr>
          <w:ilvl w:val="0"/>
          <w:numId w:val="2"/>
        </w:numPr>
        <w:tabs>
          <w:tab w:val="left" w:pos="2505"/>
        </w:tabs>
        <w:spacing w:before="120" w:after="0"/>
        <w:ind w:hanging="357"/>
        <w:contextualSpacing w:val="0"/>
        <w:jc w:val="both"/>
        <w:rPr>
          <w:rFonts w:ascii="Comfortaa" w:hAnsi="Comfortaa"/>
          <w:color w:val="3C4858"/>
          <w:sz w:val="21"/>
          <w:szCs w:val="21"/>
        </w:rPr>
      </w:pPr>
      <w:r w:rsidRPr="00A16636">
        <w:rPr>
          <w:rFonts w:ascii="Comfortaa" w:hAnsi="Comfortaa"/>
          <w:color w:val="3C4858"/>
          <w:sz w:val="21"/>
          <w:szCs w:val="21"/>
        </w:rPr>
        <w:t>Identifier les salari</w:t>
      </w:r>
      <w:r w:rsidR="00E261E5" w:rsidRPr="00A16636">
        <w:rPr>
          <w:rFonts w:ascii="Comfortaa" w:hAnsi="Comfortaa"/>
          <w:color w:val="3C4858"/>
          <w:sz w:val="21"/>
          <w:szCs w:val="21"/>
        </w:rPr>
        <w:t>és</w:t>
      </w:r>
      <w:r w:rsidRPr="00A16636">
        <w:rPr>
          <w:rFonts w:ascii="Comfortaa" w:hAnsi="Comfortaa"/>
          <w:color w:val="3C4858"/>
          <w:sz w:val="21"/>
          <w:szCs w:val="21"/>
        </w:rPr>
        <w:t xml:space="preserve"> dont la sante est la plus vulnérable (annexe </w:t>
      </w:r>
      <w:r w:rsidR="00271BD0">
        <w:rPr>
          <w:rFonts w:ascii="Comfortaa" w:hAnsi="Comfortaa"/>
          <w:color w:val="3C4858"/>
          <w:sz w:val="21"/>
          <w:szCs w:val="21"/>
        </w:rPr>
        <w:t>2</w:t>
      </w:r>
      <w:r w:rsidRPr="00A16636">
        <w:rPr>
          <w:rFonts w:ascii="Comfortaa" w:hAnsi="Comfortaa"/>
          <w:color w:val="3C4858"/>
          <w:sz w:val="21"/>
          <w:szCs w:val="21"/>
        </w:rPr>
        <w:t>)</w:t>
      </w:r>
    </w:p>
    <w:p w14:paraId="03906770" w14:textId="36469ECE" w:rsidR="00C15584" w:rsidRPr="00A13B0A" w:rsidRDefault="00C15584" w:rsidP="00C15584">
      <w:pPr>
        <w:pStyle w:val="Paragraphedeliste"/>
        <w:tabs>
          <w:tab w:val="left" w:pos="2505"/>
        </w:tabs>
        <w:jc w:val="both"/>
        <w:rPr>
          <w:rFonts w:ascii="Comfortaa" w:hAnsi="Comfortaa"/>
          <w:color w:val="3C4858"/>
          <w:sz w:val="21"/>
          <w:szCs w:val="21"/>
        </w:rPr>
      </w:pPr>
    </w:p>
    <w:p w14:paraId="065942A4" w14:textId="77777777" w:rsidR="00A16636" w:rsidRDefault="00A16636">
      <w:pPr>
        <w:rPr>
          <w:rFonts w:ascii="Comfortaa" w:hAnsi="Comfortaa"/>
          <w:color w:val="3C4858"/>
          <w:sz w:val="21"/>
          <w:szCs w:val="21"/>
        </w:rPr>
      </w:pPr>
      <w:r>
        <w:rPr>
          <w:rFonts w:ascii="Comfortaa" w:hAnsi="Comfortaa"/>
          <w:color w:val="3C4858"/>
          <w:sz w:val="21"/>
          <w:szCs w:val="21"/>
        </w:rPr>
        <w:br w:type="page"/>
      </w:r>
    </w:p>
    <w:p w14:paraId="1D54C5E5" w14:textId="77777777" w:rsidR="00A16636" w:rsidRDefault="00A16636" w:rsidP="00A13B0A">
      <w:pPr>
        <w:spacing w:line="315" w:lineRule="atLeast"/>
        <w:jc w:val="both"/>
        <w:rPr>
          <w:rFonts w:ascii="Comfortaa" w:hAnsi="Comfortaa"/>
          <w:color w:val="3C4858"/>
          <w:sz w:val="21"/>
          <w:szCs w:val="21"/>
        </w:rPr>
      </w:pPr>
    </w:p>
    <w:p w14:paraId="4E471FB9" w14:textId="37B7CC68" w:rsidR="00C15584" w:rsidRPr="00A13B0A" w:rsidRDefault="00C15584" w:rsidP="00A13B0A">
      <w:pPr>
        <w:spacing w:line="315" w:lineRule="atLeast"/>
        <w:jc w:val="both"/>
        <w:rPr>
          <w:rFonts w:ascii="Comfortaa" w:hAnsi="Comfortaa"/>
          <w:color w:val="3C4858"/>
          <w:sz w:val="21"/>
          <w:szCs w:val="21"/>
        </w:rPr>
      </w:pPr>
      <w:r w:rsidRPr="00A13B0A">
        <w:rPr>
          <w:rFonts w:ascii="Comfortaa" w:hAnsi="Comfortaa"/>
          <w:color w:val="3C4858"/>
          <w:sz w:val="21"/>
          <w:szCs w:val="21"/>
        </w:rPr>
        <w:t>V</w:t>
      </w:r>
      <w:r w:rsidR="00A13B0A" w:rsidRPr="00A13B0A">
        <w:rPr>
          <w:rFonts w:ascii="Comfortaa" w:hAnsi="Comfortaa"/>
          <w:color w:val="3C4858"/>
          <w:sz w:val="21"/>
          <w:szCs w:val="21"/>
        </w:rPr>
        <w:t>ous pouvez vous rapprocher d</w:t>
      </w:r>
      <w:r w:rsidRPr="00A13B0A">
        <w:rPr>
          <w:rFonts w:ascii="Comfortaa" w:hAnsi="Comfortaa"/>
          <w:color w:val="3C4858"/>
          <w:sz w:val="21"/>
          <w:szCs w:val="21"/>
        </w:rPr>
        <w:t>’</w:t>
      </w:r>
      <w:r w:rsidR="00A13B0A">
        <w:rPr>
          <w:rFonts w:ascii="Comfortaa" w:hAnsi="Comfortaa"/>
          <w:color w:val="3C4858"/>
          <w:sz w:val="21"/>
          <w:szCs w:val="21"/>
        </w:rPr>
        <w:t>OPSAT</w:t>
      </w:r>
      <w:r w:rsidR="00A13B0A" w:rsidRPr="00A13B0A">
        <w:rPr>
          <w:rFonts w:ascii="Comfortaa" w:hAnsi="Comfortaa"/>
          <w:color w:val="3C4858"/>
          <w:sz w:val="21"/>
          <w:szCs w:val="21"/>
        </w:rPr>
        <w:t xml:space="preserve"> pour toute question. Une adresse mail vous permet de poser vos questions</w:t>
      </w:r>
      <w:r w:rsidR="00A13B0A">
        <w:rPr>
          <w:rFonts w:ascii="Comfortaa" w:hAnsi="Comfortaa"/>
          <w:color w:val="3C4858"/>
          <w:sz w:val="21"/>
          <w:szCs w:val="21"/>
        </w:rPr>
        <w:t xml:space="preserve"> (</w:t>
      </w:r>
      <w:hyperlink r:id="rId10" w:history="1">
        <w:r w:rsidR="00A13B0A">
          <w:rPr>
            <w:rStyle w:val="Lienhypertexte"/>
            <w:rFonts w:ascii="Comfortaa" w:hAnsi="Comfortaa"/>
            <w:sz w:val="21"/>
            <w:szCs w:val="21"/>
          </w:rPr>
          <w:t>https://www.opsat.fr/contactez-nous-covid-19/</w:t>
        </w:r>
      </w:hyperlink>
      <w:r w:rsidR="00A13B0A">
        <w:rPr>
          <w:rFonts w:ascii="Comfortaa" w:hAnsi="Comfortaa"/>
          <w:color w:val="3C4858"/>
          <w:sz w:val="21"/>
          <w:szCs w:val="21"/>
        </w:rPr>
        <w:t>)</w:t>
      </w:r>
      <w:r w:rsidR="00A13B0A" w:rsidRPr="00A13B0A">
        <w:rPr>
          <w:rFonts w:ascii="Comfortaa" w:hAnsi="Comfortaa"/>
          <w:color w:val="3C4858"/>
          <w:sz w:val="21"/>
          <w:szCs w:val="21"/>
        </w:rPr>
        <w:t xml:space="preserve"> et une permanence médicale est organisée afin de répondre </w:t>
      </w:r>
      <w:r w:rsidR="00A13B0A">
        <w:rPr>
          <w:rFonts w:ascii="Comfortaa" w:hAnsi="Comfortaa"/>
          <w:color w:val="3C4858"/>
          <w:sz w:val="21"/>
          <w:szCs w:val="21"/>
        </w:rPr>
        <w:t>à</w:t>
      </w:r>
      <w:r w:rsidR="00A13B0A" w:rsidRPr="00A13B0A">
        <w:rPr>
          <w:rFonts w:ascii="Comfortaa" w:hAnsi="Comfortaa"/>
          <w:color w:val="3C4858"/>
          <w:sz w:val="21"/>
          <w:szCs w:val="21"/>
        </w:rPr>
        <w:t xml:space="preserve"> vos demandes et </w:t>
      </w:r>
      <w:r w:rsidR="00F51AD1">
        <w:rPr>
          <w:rFonts w:ascii="Comfortaa" w:hAnsi="Comfortaa"/>
          <w:color w:val="3C4858"/>
          <w:sz w:val="21"/>
          <w:szCs w:val="21"/>
        </w:rPr>
        <w:t xml:space="preserve">aux </w:t>
      </w:r>
      <w:r w:rsidR="00A13B0A" w:rsidRPr="00A13B0A">
        <w:rPr>
          <w:rFonts w:ascii="Comfortaa" w:hAnsi="Comfortaa"/>
          <w:color w:val="3C4858"/>
          <w:sz w:val="21"/>
          <w:szCs w:val="21"/>
        </w:rPr>
        <w:t>visites médicales essentielles</w:t>
      </w:r>
      <w:r w:rsidR="000B71FC">
        <w:rPr>
          <w:rFonts w:ascii="Comfortaa" w:hAnsi="Comfortaa"/>
          <w:color w:val="3C4858"/>
          <w:sz w:val="21"/>
          <w:szCs w:val="21"/>
        </w:rPr>
        <w:t>.</w:t>
      </w:r>
      <w:r w:rsidR="00A13B0A" w:rsidRPr="00A13B0A">
        <w:rPr>
          <w:rFonts w:ascii="Comfortaa" w:hAnsi="Comfortaa"/>
          <w:color w:val="3C4858"/>
          <w:sz w:val="21"/>
          <w:szCs w:val="21"/>
        </w:rPr>
        <w:t xml:space="preserve"> Nos équipes restent mobilisées </w:t>
      </w:r>
      <w:r w:rsidR="00A13B0A">
        <w:rPr>
          <w:rFonts w:ascii="Comfortaa" w:hAnsi="Comfortaa"/>
          <w:color w:val="3C4858"/>
          <w:sz w:val="21"/>
          <w:szCs w:val="21"/>
        </w:rPr>
        <w:t>à</w:t>
      </w:r>
      <w:r w:rsidR="00A13B0A" w:rsidRPr="00A13B0A">
        <w:rPr>
          <w:rFonts w:ascii="Comfortaa" w:hAnsi="Comfortaa"/>
          <w:color w:val="3C4858"/>
          <w:sz w:val="21"/>
          <w:szCs w:val="21"/>
        </w:rPr>
        <w:t xml:space="preserve"> vos </w:t>
      </w:r>
      <w:r w:rsidR="00A16636" w:rsidRPr="00A13B0A">
        <w:rPr>
          <w:rFonts w:ascii="Comfortaa" w:hAnsi="Comfortaa"/>
          <w:color w:val="3C4858"/>
          <w:sz w:val="21"/>
          <w:szCs w:val="21"/>
        </w:rPr>
        <w:t>côt</w:t>
      </w:r>
      <w:r w:rsidR="00A16636">
        <w:rPr>
          <w:rFonts w:ascii="Comfortaa" w:hAnsi="Comfortaa"/>
          <w:color w:val="3C4858"/>
          <w:sz w:val="21"/>
          <w:szCs w:val="21"/>
        </w:rPr>
        <w:t>é</w:t>
      </w:r>
      <w:r w:rsidR="00A16636" w:rsidRPr="00A13B0A">
        <w:rPr>
          <w:rFonts w:ascii="Comfortaa" w:hAnsi="Comfortaa"/>
          <w:color w:val="3C4858"/>
          <w:sz w:val="21"/>
          <w:szCs w:val="21"/>
        </w:rPr>
        <w:t>s</w:t>
      </w:r>
      <w:r w:rsidR="00A13B0A" w:rsidRPr="00A13B0A">
        <w:rPr>
          <w:rFonts w:ascii="Comfortaa" w:hAnsi="Comfortaa"/>
          <w:color w:val="3C4858"/>
          <w:sz w:val="21"/>
          <w:szCs w:val="21"/>
        </w:rPr>
        <w:t xml:space="preserve"> dans cette situation de crise</w:t>
      </w:r>
      <w:r w:rsidRPr="00A13B0A">
        <w:rPr>
          <w:rFonts w:ascii="Comfortaa" w:hAnsi="Comfortaa"/>
          <w:color w:val="3C4858"/>
          <w:sz w:val="21"/>
          <w:szCs w:val="21"/>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2551"/>
      </w:tblGrid>
      <w:tr w:rsidR="00A16636" w:rsidRPr="00A16636" w14:paraId="3E30A2D6" w14:textId="43DF16E7" w:rsidTr="00A16636">
        <w:tc>
          <w:tcPr>
            <w:tcW w:w="3103" w:type="dxa"/>
          </w:tcPr>
          <w:p w14:paraId="5291CB49" w14:textId="16347CC1" w:rsidR="00A16636" w:rsidRPr="00A16636" w:rsidRDefault="00A16636" w:rsidP="00A16636">
            <w:pPr>
              <w:pStyle w:val="Paragraphedeliste"/>
              <w:numPr>
                <w:ilvl w:val="0"/>
                <w:numId w:val="13"/>
              </w:numPr>
              <w:spacing w:line="315" w:lineRule="atLeast"/>
              <w:ind w:left="590"/>
              <w:rPr>
                <w:rFonts w:ascii="Comfortaa" w:hAnsi="Comfortaa"/>
                <w:color w:val="3C4858"/>
                <w:sz w:val="21"/>
                <w:szCs w:val="21"/>
              </w:rPr>
            </w:pPr>
            <w:r w:rsidRPr="00A16636">
              <w:rPr>
                <w:rFonts w:ascii="Comfortaa" w:hAnsi="Comfortaa"/>
                <w:color w:val="3C4858"/>
                <w:sz w:val="21"/>
                <w:szCs w:val="21"/>
              </w:rPr>
              <w:t>Belfort glacis :</w:t>
            </w:r>
          </w:p>
        </w:tc>
        <w:tc>
          <w:tcPr>
            <w:tcW w:w="2551" w:type="dxa"/>
          </w:tcPr>
          <w:p w14:paraId="607E8125" w14:textId="74E9EECD" w:rsidR="00A16636" w:rsidRPr="00A16636" w:rsidRDefault="00A16636" w:rsidP="00A16636">
            <w:pPr>
              <w:spacing w:line="315" w:lineRule="atLeast"/>
              <w:ind w:left="360"/>
              <w:rPr>
                <w:rFonts w:ascii="Comfortaa" w:hAnsi="Comfortaa"/>
                <w:color w:val="3C4858"/>
                <w:sz w:val="21"/>
                <w:szCs w:val="21"/>
              </w:rPr>
            </w:pPr>
            <w:r w:rsidRPr="00A16636">
              <w:rPr>
                <w:rFonts w:ascii="Comfortaa" w:hAnsi="Comfortaa"/>
                <w:color w:val="3C4858"/>
                <w:sz w:val="21"/>
                <w:szCs w:val="21"/>
              </w:rPr>
              <w:t>03.84.36.62.80</w:t>
            </w:r>
          </w:p>
        </w:tc>
      </w:tr>
      <w:tr w:rsidR="00A16636" w:rsidRPr="00A16636" w14:paraId="3C81F4EF" w14:textId="702D517D" w:rsidTr="00A16636">
        <w:tc>
          <w:tcPr>
            <w:tcW w:w="3103" w:type="dxa"/>
          </w:tcPr>
          <w:p w14:paraId="6AE3B41F" w14:textId="51C165BA" w:rsidR="00A16636" w:rsidRPr="00A16636" w:rsidRDefault="00A16636" w:rsidP="00A16636">
            <w:pPr>
              <w:pStyle w:val="Paragraphedeliste"/>
              <w:numPr>
                <w:ilvl w:val="0"/>
                <w:numId w:val="13"/>
              </w:numPr>
              <w:spacing w:line="315" w:lineRule="atLeast"/>
              <w:ind w:left="590"/>
              <w:rPr>
                <w:rFonts w:ascii="Comfortaa" w:hAnsi="Comfortaa"/>
                <w:color w:val="3C4858"/>
                <w:sz w:val="21"/>
                <w:szCs w:val="21"/>
              </w:rPr>
            </w:pPr>
            <w:r w:rsidRPr="00A16636">
              <w:rPr>
                <w:rFonts w:ascii="Comfortaa" w:hAnsi="Comfortaa"/>
                <w:color w:val="3C4858"/>
                <w:sz w:val="21"/>
                <w:szCs w:val="21"/>
              </w:rPr>
              <w:t xml:space="preserve">Belfort </w:t>
            </w:r>
            <w:proofErr w:type="spellStart"/>
            <w:r w:rsidR="00F51AD1">
              <w:rPr>
                <w:rFonts w:ascii="Comfortaa" w:hAnsi="Comfortaa"/>
                <w:color w:val="3C4858"/>
                <w:sz w:val="21"/>
                <w:szCs w:val="21"/>
              </w:rPr>
              <w:t>T</w:t>
            </w:r>
            <w:r w:rsidRPr="00A16636">
              <w:rPr>
                <w:rFonts w:ascii="Comfortaa" w:hAnsi="Comfortaa"/>
                <w:color w:val="3C4858"/>
                <w:sz w:val="21"/>
                <w:szCs w:val="21"/>
              </w:rPr>
              <w:t>ech'hom</w:t>
            </w:r>
            <w:proofErr w:type="spellEnd"/>
            <w:r w:rsidRPr="00A16636">
              <w:rPr>
                <w:rFonts w:ascii="Comfortaa" w:hAnsi="Comfortaa"/>
                <w:color w:val="3C4858"/>
                <w:sz w:val="21"/>
                <w:szCs w:val="21"/>
              </w:rPr>
              <w:t xml:space="preserve"> : </w:t>
            </w:r>
          </w:p>
        </w:tc>
        <w:tc>
          <w:tcPr>
            <w:tcW w:w="2551" w:type="dxa"/>
          </w:tcPr>
          <w:p w14:paraId="159C1B94" w14:textId="6465D948" w:rsidR="00A16636" w:rsidRPr="00A16636" w:rsidRDefault="00A16636" w:rsidP="00A16636">
            <w:pPr>
              <w:spacing w:line="315" w:lineRule="atLeast"/>
              <w:ind w:left="360"/>
              <w:rPr>
                <w:rFonts w:ascii="Comfortaa" w:hAnsi="Comfortaa"/>
                <w:color w:val="3C4858"/>
                <w:sz w:val="21"/>
                <w:szCs w:val="21"/>
              </w:rPr>
            </w:pPr>
            <w:r w:rsidRPr="00A16636">
              <w:rPr>
                <w:rFonts w:ascii="Comfortaa" w:hAnsi="Comfortaa"/>
                <w:color w:val="3C4858"/>
                <w:sz w:val="21"/>
                <w:szCs w:val="21"/>
              </w:rPr>
              <w:t>03.67.06.84.47</w:t>
            </w:r>
          </w:p>
        </w:tc>
      </w:tr>
      <w:tr w:rsidR="00A16636" w:rsidRPr="00A16636" w14:paraId="34596023" w14:textId="20DAB749" w:rsidTr="00A16636">
        <w:tc>
          <w:tcPr>
            <w:tcW w:w="3103" w:type="dxa"/>
          </w:tcPr>
          <w:p w14:paraId="609E4F69" w14:textId="5444D74F" w:rsidR="00A16636" w:rsidRPr="00A16636" w:rsidRDefault="00A16636" w:rsidP="00A16636">
            <w:pPr>
              <w:pStyle w:val="Paragraphedeliste"/>
              <w:numPr>
                <w:ilvl w:val="0"/>
                <w:numId w:val="13"/>
              </w:numPr>
              <w:spacing w:line="315" w:lineRule="atLeast"/>
              <w:ind w:left="590"/>
              <w:rPr>
                <w:rFonts w:ascii="Comfortaa" w:hAnsi="Comfortaa"/>
                <w:color w:val="3C4858"/>
                <w:sz w:val="21"/>
                <w:szCs w:val="21"/>
              </w:rPr>
            </w:pPr>
            <w:r w:rsidRPr="00A16636">
              <w:rPr>
                <w:rFonts w:ascii="Comfortaa" w:hAnsi="Comfortaa"/>
                <w:color w:val="3C4858"/>
                <w:sz w:val="21"/>
                <w:szCs w:val="21"/>
              </w:rPr>
              <w:t xml:space="preserve">Champagnole : </w:t>
            </w:r>
          </w:p>
        </w:tc>
        <w:tc>
          <w:tcPr>
            <w:tcW w:w="2551" w:type="dxa"/>
          </w:tcPr>
          <w:p w14:paraId="01B6400B" w14:textId="05F25CED" w:rsidR="00A16636" w:rsidRPr="00A16636" w:rsidRDefault="00A16636" w:rsidP="00A16636">
            <w:pPr>
              <w:spacing w:line="315" w:lineRule="atLeast"/>
              <w:ind w:left="360"/>
              <w:rPr>
                <w:rFonts w:ascii="Comfortaa" w:hAnsi="Comfortaa"/>
                <w:color w:val="3C4858"/>
                <w:sz w:val="21"/>
                <w:szCs w:val="21"/>
              </w:rPr>
            </w:pPr>
            <w:r w:rsidRPr="00A16636">
              <w:rPr>
                <w:rFonts w:ascii="Comfortaa" w:hAnsi="Comfortaa"/>
                <w:color w:val="3C4858"/>
                <w:sz w:val="21"/>
                <w:szCs w:val="21"/>
              </w:rPr>
              <w:t>03.84.52.02.15</w:t>
            </w:r>
          </w:p>
        </w:tc>
      </w:tr>
      <w:tr w:rsidR="00A16636" w:rsidRPr="00A16636" w14:paraId="55D2B6F2" w14:textId="47C39547" w:rsidTr="00A16636">
        <w:tc>
          <w:tcPr>
            <w:tcW w:w="3103" w:type="dxa"/>
          </w:tcPr>
          <w:p w14:paraId="63C9F541" w14:textId="47821ACA" w:rsidR="00A16636" w:rsidRPr="00A16636" w:rsidRDefault="00A16636" w:rsidP="00A16636">
            <w:pPr>
              <w:pStyle w:val="Paragraphedeliste"/>
              <w:numPr>
                <w:ilvl w:val="0"/>
                <w:numId w:val="13"/>
              </w:numPr>
              <w:spacing w:line="315" w:lineRule="atLeast"/>
              <w:ind w:left="590"/>
              <w:rPr>
                <w:rFonts w:ascii="Comfortaa" w:hAnsi="Comfortaa"/>
                <w:color w:val="3C4858"/>
                <w:sz w:val="21"/>
                <w:szCs w:val="21"/>
              </w:rPr>
            </w:pPr>
            <w:r w:rsidRPr="00A16636">
              <w:rPr>
                <w:rFonts w:ascii="Comfortaa" w:hAnsi="Comfortaa"/>
                <w:color w:val="3C4858"/>
                <w:sz w:val="21"/>
                <w:szCs w:val="21"/>
              </w:rPr>
              <w:t xml:space="preserve">Dole : </w:t>
            </w:r>
          </w:p>
        </w:tc>
        <w:tc>
          <w:tcPr>
            <w:tcW w:w="2551" w:type="dxa"/>
          </w:tcPr>
          <w:p w14:paraId="35428FE0" w14:textId="77283B18" w:rsidR="00A16636" w:rsidRPr="00A16636" w:rsidRDefault="00A16636" w:rsidP="00A16636">
            <w:pPr>
              <w:spacing w:line="315" w:lineRule="atLeast"/>
              <w:ind w:left="360"/>
              <w:rPr>
                <w:rFonts w:ascii="Comfortaa" w:hAnsi="Comfortaa"/>
                <w:color w:val="3C4858"/>
                <w:sz w:val="21"/>
                <w:szCs w:val="21"/>
              </w:rPr>
            </w:pPr>
            <w:r w:rsidRPr="00A16636">
              <w:rPr>
                <w:rFonts w:ascii="Comfortaa" w:hAnsi="Comfortaa"/>
                <w:color w:val="3C4858"/>
                <w:sz w:val="21"/>
                <w:szCs w:val="21"/>
              </w:rPr>
              <w:t>03.39.72.00.08</w:t>
            </w:r>
          </w:p>
        </w:tc>
      </w:tr>
      <w:tr w:rsidR="00A16636" w:rsidRPr="00A16636" w14:paraId="073A3D75" w14:textId="55964F01" w:rsidTr="00A16636">
        <w:tc>
          <w:tcPr>
            <w:tcW w:w="3103" w:type="dxa"/>
          </w:tcPr>
          <w:p w14:paraId="0FC1572E" w14:textId="4FF20EB5" w:rsidR="00A16636" w:rsidRPr="00A16636" w:rsidRDefault="00A16636" w:rsidP="00A16636">
            <w:pPr>
              <w:pStyle w:val="Paragraphedeliste"/>
              <w:numPr>
                <w:ilvl w:val="0"/>
                <w:numId w:val="13"/>
              </w:numPr>
              <w:spacing w:line="315" w:lineRule="atLeast"/>
              <w:ind w:left="590"/>
              <w:rPr>
                <w:rFonts w:ascii="Comfortaa" w:hAnsi="Comfortaa"/>
                <w:color w:val="3C4858"/>
                <w:sz w:val="21"/>
                <w:szCs w:val="21"/>
              </w:rPr>
            </w:pPr>
            <w:r w:rsidRPr="00A16636">
              <w:rPr>
                <w:rFonts w:ascii="Comfortaa" w:hAnsi="Comfortaa"/>
                <w:color w:val="3C4858"/>
                <w:sz w:val="21"/>
                <w:szCs w:val="21"/>
              </w:rPr>
              <w:t xml:space="preserve">Etupes : </w:t>
            </w:r>
          </w:p>
        </w:tc>
        <w:tc>
          <w:tcPr>
            <w:tcW w:w="2551" w:type="dxa"/>
          </w:tcPr>
          <w:p w14:paraId="0261AFE9" w14:textId="5180EB15" w:rsidR="00A16636" w:rsidRPr="00A16636" w:rsidRDefault="00A16636" w:rsidP="00A16636">
            <w:pPr>
              <w:spacing w:line="315" w:lineRule="atLeast"/>
              <w:ind w:left="360"/>
              <w:rPr>
                <w:rFonts w:ascii="Comfortaa" w:hAnsi="Comfortaa"/>
                <w:color w:val="3C4858"/>
                <w:sz w:val="21"/>
                <w:szCs w:val="21"/>
              </w:rPr>
            </w:pPr>
            <w:r w:rsidRPr="00A16636">
              <w:rPr>
                <w:rFonts w:ascii="Comfortaa" w:hAnsi="Comfortaa"/>
                <w:color w:val="3C4858"/>
                <w:sz w:val="21"/>
                <w:szCs w:val="21"/>
              </w:rPr>
              <w:t>03.67.06.84.10</w:t>
            </w:r>
          </w:p>
        </w:tc>
      </w:tr>
      <w:tr w:rsidR="00A16636" w:rsidRPr="00A16636" w14:paraId="1ECFD896" w14:textId="78A62940" w:rsidTr="00A16636">
        <w:tc>
          <w:tcPr>
            <w:tcW w:w="3103" w:type="dxa"/>
          </w:tcPr>
          <w:p w14:paraId="60545864" w14:textId="76839798" w:rsidR="00A16636" w:rsidRPr="00A16636" w:rsidRDefault="00A16636" w:rsidP="00A16636">
            <w:pPr>
              <w:pStyle w:val="Paragraphedeliste"/>
              <w:numPr>
                <w:ilvl w:val="0"/>
                <w:numId w:val="13"/>
              </w:numPr>
              <w:spacing w:line="315" w:lineRule="atLeast"/>
              <w:ind w:left="590"/>
              <w:rPr>
                <w:rFonts w:ascii="Comfortaa" w:hAnsi="Comfortaa"/>
                <w:color w:val="3C4858"/>
                <w:sz w:val="21"/>
                <w:szCs w:val="21"/>
              </w:rPr>
            </w:pPr>
            <w:r w:rsidRPr="00A16636">
              <w:rPr>
                <w:rFonts w:ascii="Comfortaa" w:hAnsi="Comfortaa"/>
                <w:color w:val="3C4858"/>
                <w:sz w:val="21"/>
                <w:szCs w:val="21"/>
              </w:rPr>
              <w:t>Gray</w:t>
            </w:r>
            <w:r>
              <w:rPr>
                <w:rFonts w:ascii="Comfortaa" w:hAnsi="Comfortaa"/>
                <w:color w:val="3C4858"/>
                <w:sz w:val="21"/>
                <w:szCs w:val="21"/>
              </w:rPr>
              <w:t> :</w:t>
            </w:r>
          </w:p>
        </w:tc>
        <w:tc>
          <w:tcPr>
            <w:tcW w:w="2551" w:type="dxa"/>
          </w:tcPr>
          <w:p w14:paraId="19897185" w14:textId="515FCE41" w:rsidR="00A16636" w:rsidRPr="00A16636" w:rsidRDefault="00A16636" w:rsidP="00A16636">
            <w:pPr>
              <w:spacing w:line="315" w:lineRule="atLeast"/>
              <w:ind w:left="360"/>
              <w:rPr>
                <w:rFonts w:ascii="Comfortaa" w:hAnsi="Comfortaa"/>
                <w:color w:val="3C4858"/>
                <w:sz w:val="21"/>
                <w:szCs w:val="21"/>
              </w:rPr>
            </w:pPr>
            <w:r w:rsidRPr="00A16636">
              <w:rPr>
                <w:rFonts w:ascii="Comfortaa" w:hAnsi="Comfortaa"/>
                <w:color w:val="3C4858"/>
                <w:sz w:val="21"/>
                <w:szCs w:val="21"/>
              </w:rPr>
              <w:t>03.84.65.22.20</w:t>
            </w:r>
          </w:p>
        </w:tc>
      </w:tr>
      <w:tr w:rsidR="00A16636" w:rsidRPr="00A16636" w14:paraId="7B83AA6F" w14:textId="48D4A9B2" w:rsidTr="00A16636">
        <w:tc>
          <w:tcPr>
            <w:tcW w:w="3103" w:type="dxa"/>
          </w:tcPr>
          <w:p w14:paraId="26B4A752" w14:textId="70CB7511" w:rsidR="00A16636" w:rsidRPr="00A16636" w:rsidRDefault="00A16636" w:rsidP="00A16636">
            <w:pPr>
              <w:pStyle w:val="Paragraphedeliste"/>
              <w:numPr>
                <w:ilvl w:val="0"/>
                <w:numId w:val="13"/>
              </w:numPr>
              <w:spacing w:line="315" w:lineRule="atLeast"/>
              <w:ind w:left="590"/>
              <w:rPr>
                <w:rFonts w:ascii="Comfortaa" w:hAnsi="Comfortaa"/>
                <w:color w:val="3C4858"/>
                <w:sz w:val="21"/>
                <w:szCs w:val="21"/>
              </w:rPr>
            </w:pPr>
            <w:r w:rsidRPr="00A16636">
              <w:rPr>
                <w:rFonts w:ascii="Comfortaa" w:hAnsi="Comfortaa"/>
                <w:color w:val="3C4858"/>
                <w:sz w:val="21"/>
                <w:szCs w:val="21"/>
              </w:rPr>
              <w:t xml:space="preserve">Lons le saunier : </w:t>
            </w:r>
          </w:p>
        </w:tc>
        <w:tc>
          <w:tcPr>
            <w:tcW w:w="2551" w:type="dxa"/>
          </w:tcPr>
          <w:p w14:paraId="217EFC37" w14:textId="4D5BA2FD" w:rsidR="00A16636" w:rsidRPr="00A16636" w:rsidRDefault="00A16636" w:rsidP="00A16636">
            <w:pPr>
              <w:spacing w:line="315" w:lineRule="atLeast"/>
              <w:ind w:left="360"/>
              <w:rPr>
                <w:rFonts w:ascii="Comfortaa" w:hAnsi="Comfortaa"/>
                <w:color w:val="3C4858"/>
                <w:sz w:val="21"/>
                <w:szCs w:val="21"/>
              </w:rPr>
            </w:pPr>
            <w:r w:rsidRPr="00A16636">
              <w:rPr>
                <w:rFonts w:ascii="Comfortaa" w:hAnsi="Comfortaa"/>
                <w:color w:val="3C4858"/>
                <w:sz w:val="21"/>
                <w:szCs w:val="21"/>
              </w:rPr>
              <w:t>03.39.72.00.03</w:t>
            </w:r>
          </w:p>
        </w:tc>
      </w:tr>
      <w:tr w:rsidR="00A16636" w:rsidRPr="00A16636" w14:paraId="6023DD2B" w14:textId="1F9E88B3" w:rsidTr="00A16636">
        <w:tc>
          <w:tcPr>
            <w:tcW w:w="3103" w:type="dxa"/>
          </w:tcPr>
          <w:p w14:paraId="052E66A1" w14:textId="5F645158" w:rsidR="00A16636" w:rsidRPr="00A16636" w:rsidRDefault="00A16636" w:rsidP="00A16636">
            <w:pPr>
              <w:pStyle w:val="Paragraphedeliste"/>
              <w:numPr>
                <w:ilvl w:val="0"/>
                <w:numId w:val="13"/>
              </w:numPr>
              <w:spacing w:line="315" w:lineRule="atLeast"/>
              <w:ind w:left="590"/>
              <w:rPr>
                <w:rFonts w:ascii="Comfortaa" w:hAnsi="Comfortaa"/>
                <w:color w:val="3C4858"/>
                <w:sz w:val="21"/>
                <w:szCs w:val="21"/>
              </w:rPr>
            </w:pPr>
            <w:r w:rsidRPr="00A16636">
              <w:rPr>
                <w:rFonts w:ascii="Comfortaa" w:hAnsi="Comfortaa"/>
                <w:color w:val="3C4858"/>
                <w:sz w:val="21"/>
                <w:szCs w:val="21"/>
              </w:rPr>
              <w:t xml:space="preserve">Lure/ </w:t>
            </w:r>
            <w:r w:rsidR="004B4F9A" w:rsidRPr="00A16636">
              <w:rPr>
                <w:rFonts w:ascii="Comfortaa" w:hAnsi="Comfortaa"/>
                <w:color w:val="3C4858"/>
                <w:sz w:val="21"/>
                <w:szCs w:val="21"/>
              </w:rPr>
              <w:t>Luxeuil</w:t>
            </w:r>
            <w:r w:rsidRPr="00A16636">
              <w:rPr>
                <w:rFonts w:ascii="Comfortaa" w:hAnsi="Comfortaa"/>
                <w:color w:val="3C4858"/>
                <w:sz w:val="21"/>
                <w:szCs w:val="21"/>
              </w:rPr>
              <w:t xml:space="preserve"> : </w:t>
            </w:r>
          </w:p>
        </w:tc>
        <w:tc>
          <w:tcPr>
            <w:tcW w:w="2551" w:type="dxa"/>
          </w:tcPr>
          <w:p w14:paraId="1FEEEFC7" w14:textId="3CF8F5E1" w:rsidR="00A16636" w:rsidRPr="00A16636" w:rsidRDefault="00A16636" w:rsidP="00A16636">
            <w:pPr>
              <w:spacing w:line="315" w:lineRule="atLeast"/>
              <w:ind w:left="360"/>
              <w:rPr>
                <w:rFonts w:ascii="Comfortaa" w:hAnsi="Comfortaa"/>
                <w:color w:val="3C4858"/>
                <w:sz w:val="21"/>
                <w:szCs w:val="21"/>
              </w:rPr>
            </w:pPr>
            <w:r w:rsidRPr="00A16636">
              <w:rPr>
                <w:rFonts w:ascii="Comfortaa" w:hAnsi="Comfortaa"/>
                <w:color w:val="3C4858"/>
                <w:sz w:val="21"/>
                <w:szCs w:val="21"/>
              </w:rPr>
              <w:t>03.84.30.07.17</w:t>
            </w:r>
          </w:p>
        </w:tc>
      </w:tr>
      <w:tr w:rsidR="00A16636" w:rsidRPr="00A16636" w14:paraId="2882D9CF" w14:textId="2C717A57" w:rsidTr="00A16636">
        <w:tc>
          <w:tcPr>
            <w:tcW w:w="3103" w:type="dxa"/>
          </w:tcPr>
          <w:p w14:paraId="5AE89AAE" w14:textId="692D99E9" w:rsidR="00A16636" w:rsidRPr="00A16636" w:rsidRDefault="00A16636" w:rsidP="00A16636">
            <w:pPr>
              <w:pStyle w:val="Paragraphedeliste"/>
              <w:numPr>
                <w:ilvl w:val="0"/>
                <w:numId w:val="13"/>
              </w:numPr>
              <w:spacing w:line="315" w:lineRule="atLeast"/>
              <w:ind w:left="590"/>
              <w:rPr>
                <w:rFonts w:ascii="Comfortaa" w:hAnsi="Comfortaa"/>
                <w:color w:val="3C4858"/>
                <w:sz w:val="21"/>
                <w:szCs w:val="21"/>
              </w:rPr>
            </w:pPr>
            <w:r w:rsidRPr="00A16636">
              <w:rPr>
                <w:rFonts w:ascii="Comfortaa" w:hAnsi="Comfortaa"/>
                <w:color w:val="3C4858"/>
                <w:sz w:val="21"/>
                <w:szCs w:val="21"/>
              </w:rPr>
              <w:t xml:space="preserve">Marnay : </w:t>
            </w:r>
          </w:p>
        </w:tc>
        <w:tc>
          <w:tcPr>
            <w:tcW w:w="2551" w:type="dxa"/>
          </w:tcPr>
          <w:p w14:paraId="186F154E" w14:textId="7B56190E" w:rsidR="00A16636" w:rsidRPr="00A16636" w:rsidRDefault="00A16636" w:rsidP="00A16636">
            <w:pPr>
              <w:spacing w:line="315" w:lineRule="atLeast"/>
              <w:ind w:left="360"/>
              <w:rPr>
                <w:rFonts w:ascii="Comfortaa" w:hAnsi="Comfortaa"/>
                <w:color w:val="3C4858"/>
                <w:sz w:val="21"/>
                <w:szCs w:val="21"/>
              </w:rPr>
            </w:pPr>
            <w:r w:rsidRPr="00A16636">
              <w:rPr>
                <w:rFonts w:ascii="Comfortaa" w:hAnsi="Comfortaa"/>
                <w:color w:val="3C4858"/>
                <w:sz w:val="21"/>
                <w:szCs w:val="21"/>
              </w:rPr>
              <w:t>03.84.30.52.03</w:t>
            </w:r>
          </w:p>
        </w:tc>
      </w:tr>
      <w:tr w:rsidR="00A16636" w:rsidRPr="00A16636" w14:paraId="47B452BC" w14:textId="7890FF90" w:rsidTr="00A16636">
        <w:tc>
          <w:tcPr>
            <w:tcW w:w="3103" w:type="dxa"/>
          </w:tcPr>
          <w:p w14:paraId="3EEA9073" w14:textId="41CCEC8F" w:rsidR="00A16636" w:rsidRPr="00A16636" w:rsidRDefault="00A16636" w:rsidP="00A16636">
            <w:pPr>
              <w:pStyle w:val="Paragraphedeliste"/>
              <w:numPr>
                <w:ilvl w:val="0"/>
                <w:numId w:val="13"/>
              </w:numPr>
              <w:spacing w:line="315" w:lineRule="atLeast"/>
              <w:ind w:left="590"/>
              <w:rPr>
                <w:rFonts w:ascii="Comfortaa" w:hAnsi="Comfortaa"/>
                <w:color w:val="3C4858"/>
                <w:sz w:val="21"/>
                <w:szCs w:val="21"/>
              </w:rPr>
            </w:pPr>
            <w:r w:rsidRPr="00A16636">
              <w:rPr>
                <w:rFonts w:ascii="Comfortaa" w:hAnsi="Comfortaa"/>
                <w:color w:val="3C4858"/>
                <w:sz w:val="21"/>
                <w:szCs w:val="21"/>
              </w:rPr>
              <w:t>Morez/</w:t>
            </w:r>
            <w:r w:rsidR="00F51AD1">
              <w:rPr>
                <w:rFonts w:ascii="Comfortaa" w:hAnsi="Comfortaa"/>
                <w:color w:val="3C4858"/>
                <w:sz w:val="21"/>
                <w:szCs w:val="21"/>
              </w:rPr>
              <w:t>S</w:t>
            </w:r>
            <w:r w:rsidRPr="00A16636">
              <w:rPr>
                <w:rFonts w:ascii="Comfortaa" w:hAnsi="Comfortaa"/>
                <w:color w:val="3C4858"/>
                <w:sz w:val="21"/>
                <w:szCs w:val="21"/>
              </w:rPr>
              <w:t xml:space="preserve">aint Claude : </w:t>
            </w:r>
          </w:p>
        </w:tc>
        <w:tc>
          <w:tcPr>
            <w:tcW w:w="2551" w:type="dxa"/>
          </w:tcPr>
          <w:p w14:paraId="6DA93A49" w14:textId="0B61C9A0" w:rsidR="00A16636" w:rsidRPr="00A16636" w:rsidRDefault="00A16636" w:rsidP="00A16636">
            <w:pPr>
              <w:spacing w:line="315" w:lineRule="atLeast"/>
              <w:ind w:left="360"/>
              <w:rPr>
                <w:rFonts w:ascii="Comfortaa" w:hAnsi="Comfortaa"/>
                <w:color w:val="3C4858"/>
                <w:sz w:val="21"/>
                <w:szCs w:val="21"/>
              </w:rPr>
            </w:pPr>
            <w:r w:rsidRPr="00A16636">
              <w:rPr>
                <w:rFonts w:ascii="Comfortaa" w:hAnsi="Comfortaa"/>
                <w:color w:val="3C4858"/>
                <w:sz w:val="21"/>
                <w:szCs w:val="21"/>
              </w:rPr>
              <w:t>03.84.33.08.56</w:t>
            </w:r>
          </w:p>
        </w:tc>
      </w:tr>
      <w:tr w:rsidR="00A16636" w:rsidRPr="00A16636" w14:paraId="2B0FBF7C" w14:textId="102DEFD8" w:rsidTr="00A16636">
        <w:tc>
          <w:tcPr>
            <w:tcW w:w="3103" w:type="dxa"/>
          </w:tcPr>
          <w:p w14:paraId="6BD6D0A8" w14:textId="0E526B76" w:rsidR="00A16636" w:rsidRPr="00A16636" w:rsidRDefault="00A16636" w:rsidP="00A16636">
            <w:pPr>
              <w:pStyle w:val="Paragraphedeliste"/>
              <w:numPr>
                <w:ilvl w:val="0"/>
                <w:numId w:val="13"/>
              </w:numPr>
              <w:spacing w:line="315" w:lineRule="atLeast"/>
              <w:ind w:left="590"/>
              <w:rPr>
                <w:rFonts w:ascii="Comfortaa" w:hAnsi="Comfortaa"/>
                <w:color w:val="3C4858"/>
                <w:sz w:val="21"/>
                <w:szCs w:val="21"/>
              </w:rPr>
            </w:pPr>
            <w:r w:rsidRPr="00A16636">
              <w:rPr>
                <w:rFonts w:ascii="Comfortaa" w:hAnsi="Comfortaa"/>
                <w:color w:val="3C4858"/>
                <w:sz w:val="21"/>
                <w:szCs w:val="21"/>
              </w:rPr>
              <w:t xml:space="preserve">Vesoul : </w:t>
            </w:r>
          </w:p>
        </w:tc>
        <w:tc>
          <w:tcPr>
            <w:tcW w:w="2551" w:type="dxa"/>
          </w:tcPr>
          <w:p w14:paraId="4D56E58B" w14:textId="643F4052" w:rsidR="00A16636" w:rsidRPr="00A16636" w:rsidRDefault="00A16636" w:rsidP="00A16636">
            <w:pPr>
              <w:spacing w:line="315" w:lineRule="atLeast"/>
              <w:ind w:left="360"/>
              <w:rPr>
                <w:rFonts w:ascii="Comfortaa" w:hAnsi="Comfortaa"/>
                <w:color w:val="3C4858"/>
                <w:sz w:val="21"/>
                <w:szCs w:val="21"/>
              </w:rPr>
            </w:pPr>
            <w:r w:rsidRPr="00A16636">
              <w:rPr>
                <w:rFonts w:ascii="Comfortaa" w:hAnsi="Comfortaa"/>
                <w:color w:val="3C4858"/>
                <w:sz w:val="21"/>
                <w:szCs w:val="21"/>
              </w:rPr>
              <w:t>03.84.97.11.80</w:t>
            </w:r>
          </w:p>
        </w:tc>
      </w:tr>
    </w:tbl>
    <w:p w14:paraId="7673BB78" w14:textId="77777777" w:rsidR="00B709AB" w:rsidRDefault="00B709AB" w:rsidP="00B709AB">
      <w:pPr>
        <w:tabs>
          <w:tab w:val="left" w:pos="2505"/>
        </w:tabs>
        <w:jc w:val="both"/>
      </w:pPr>
    </w:p>
    <w:p w14:paraId="5E2BCC2F" w14:textId="77777777" w:rsidR="00A13B0A" w:rsidRDefault="00A13B0A">
      <w:pPr>
        <w:sectPr w:rsidR="00A13B0A" w:rsidSect="009E2E55">
          <w:headerReference w:type="default" r:id="rId11"/>
          <w:headerReference w:type="first" r:id="rId12"/>
          <w:footerReference w:type="first" r:id="rId13"/>
          <w:pgSz w:w="11906" w:h="16838"/>
          <w:pgMar w:top="851" w:right="1134" w:bottom="851" w:left="1134" w:header="425" w:footer="147" w:gutter="0"/>
          <w:cols w:space="708"/>
          <w:titlePg/>
          <w:docGrid w:linePitch="360"/>
        </w:sectPr>
      </w:pPr>
    </w:p>
    <w:p w14:paraId="3AF0C010" w14:textId="4104EF9E" w:rsidR="00442DB5" w:rsidRDefault="00442DB5" w:rsidP="009E2E55">
      <w:pPr>
        <w:tabs>
          <w:tab w:val="left" w:pos="2505"/>
        </w:tabs>
      </w:pPr>
    </w:p>
    <w:p w14:paraId="75695703" w14:textId="4272884E" w:rsidR="00442DB5" w:rsidRPr="00D01525" w:rsidRDefault="00442DB5" w:rsidP="009E2E55">
      <w:pPr>
        <w:tabs>
          <w:tab w:val="left" w:pos="2505"/>
        </w:tabs>
        <w:rPr>
          <w:rFonts w:ascii="Comfortaa" w:hAnsi="Comfortaa"/>
          <w:color w:val="4BACC6" w:themeColor="accent5"/>
          <w:sz w:val="24"/>
          <w:szCs w:val="24"/>
        </w:rPr>
      </w:pPr>
      <w:r w:rsidRPr="00D01525">
        <w:rPr>
          <w:b/>
          <w:bCs/>
          <w:color w:val="4BACC6" w:themeColor="accent5"/>
          <w:sz w:val="24"/>
          <w:szCs w:val="24"/>
          <w:u w:val="single"/>
        </w:rPr>
        <w:t xml:space="preserve">ANNEXE </w:t>
      </w:r>
      <w:r w:rsidR="00271BD0">
        <w:rPr>
          <w:b/>
          <w:bCs/>
          <w:color w:val="4BACC6" w:themeColor="accent5"/>
          <w:sz w:val="24"/>
          <w:szCs w:val="24"/>
          <w:u w:val="single"/>
        </w:rPr>
        <w:t>1</w:t>
      </w:r>
      <w:r w:rsidRPr="00D01525">
        <w:rPr>
          <w:b/>
          <w:bCs/>
          <w:color w:val="4BACC6" w:themeColor="accent5"/>
          <w:sz w:val="24"/>
          <w:szCs w:val="24"/>
          <w:u w:val="single"/>
        </w:rPr>
        <w:t> :</w:t>
      </w:r>
      <w:r w:rsidRPr="00D01525">
        <w:rPr>
          <w:b/>
          <w:bCs/>
          <w:color w:val="4BACC6" w:themeColor="accent5"/>
          <w:sz w:val="24"/>
          <w:szCs w:val="24"/>
        </w:rPr>
        <w:t xml:space="preserve"> CONSEIL SUR LA MISE EN PLACE DU TELETRAVAIL</w:t>
      </w:r>
      <w:r w:rsidR="00AC40CE" w:rsidRPr="00D01525">
        <w:rPr>
          <w:b/>
          <w:bCs/>
          <w:color w:val="4BACC6" w:themeColor="accent5"/>
          <w:sz w:val="24"/>
          <w:szCs w:val="24"/>
        </w:rPr>
        <w:t xml:space="preserve"> </w:t>
      </w:r>
      <w:r w:rsidRPr="00D01525">
        <w:rPr>
          <w:b/>
          <w:bCs/>
          <w:color w:val="4BACC6" w:themeColor="accent5"/>
          <w:sz w:val="24"/>
          <w:szCs w:val="24"/>
        </w:rPr>
        <w:t>(SOURCE INRS)</w:t>
      </w:r>
    </w:p>
    <w:p w14:paraId="648C5318" w14:textId="4DB2760A" w:rsidR="00442DB5" w:rsidRPr="00442DB5" w:rsidRDefault="00E261E5" w:rsidP="00E261E5">
      <w:pPr>
        <w:spacing w:before="100" w:beforeAutospacing="1" w:after="100" w:afterAutospacing="1" w:line="240" w:lineRule="auto"/>
        <w:rPr>
          <w:rFonts w:ascii="Comfortaa" w:hAnsi="Comfortaa"/>
          <w:color w:val="3C4858"/>
          <w:sz w:val="21"/>
          <w:szCs w:val="21"/>
        </w:rPr>
      </w:pPr>
      <w:r w:rsidRPr="00E261E5">
        <w:rPr>
          <w:rFonts w:ascii="Comfortaa" w:hAnsi="Comfortaa"/>
          <w:color w:val="3C4858"/>
          <w:sz w:val="21"/>
          <w:szCs w:val="21"/>
        </w:rPr>
        <w:t>Quelques recommandations :</w:t>
      </w:r>
    </w:p>
    <w:p w14:paraId="765CB368" w14:textId="77777777" w:rsidR="00442DB5" w:rsidRPr="00442DB5" w:rsidRDefault="00442DB5" w:rsidP="00E261E5">
      <w:pPr>
        <w:numPr>
          <w:ilvl w:val="0"/>
          <w:numId w:val="7"/>
        </w:numPr>
        <w:tabs>
          <w:tab w:val="clear" w:pos="720"/>
        </w:tabs>
        <w:spacing w:before="100" w:beforeAutospacing="1" w:after="100" w:afterAutospacing="1" w:line="240" w:lineRule="auto"/>
        <w:ind w:left="284" w:hanging="284"/>
        <w:rPr>
          <w:rFonts w:ascii="Comfortaa" w:hAnsi="Comfortaa"/>
          <w:color w:val="3C4858"/>
          <w:sz w:val="21"/>
          <w:szCs w:val="21"/>
        </w:rPr>
      </w:pPr>
      <w:r w:rsidRPr="00442DB5">
        <w:rPr>
          <w:rFonts w:ascii="Comfortaa" w:hAnsi="Comfortaa"/>
          <w:color w:val="3C4858"/>
          <w:sz w:val="21"/>
          <w:szCs w:val="21"/>
        </w:rPr>
        <w:t>Définir, dans la mesure du possible, un espace de travail dédié (au mieux dans une pièce isolée) afin de ne pas être dérangé.</w:t>
      </w:r>
    </w:p>
    <w:p w14:paraId="5D5B8801" w14:textId="77777777" w:rsidR="00442DB5" w:rsidRPr="00442DB5" w:rsidRDefault="00442DB5" w:rsidP="00E261E5">
      <w:pPr>
        <w:numPr>
          <w:ilvl w:val="0"/>
          <w:numId w:val="7"/>
        </w:numPr>
        <w:tabs>
          <w:tab w:val="clear" w:pos="720"/>
        </w:tabs>
        <w:spacing w:before="100" w:beforeAutospacing="1" w:after="100" w:afterAutospacing="1" w:line="240" w:lineRule="auto"/>
        <w:ind w:left="284" w:hanging="284"/>
        <w:rPr>
          <w:rFonts w:ascii="Comfortaa" w:hAnsi="Comfortaa"/>
          <w:color w:val="3C4858"/>
          <w:sz w:val="21"/>
          <w:szCs w:val="21"/>
        </w:rPr>
      </w:pPr>
      <w:r w:rsidRPr="00442DB5">
        <w:rPr>
          <w:rFonts w:ascii="Comfortaa" w:hAnsi="Comfortaa"/>
          <w:color w:val="3C4858"/>
          <w:sz w:val="21"/>
          <w:szCs w:val="21"/>
        </w:rPr>
        <w:t>D’aménager son poste de travail de manière à être bien installé (</w:t>
      </w:r>
      <w:hyperlink r:id="rId14" w:history="1">
        <w:r w:rsidRPr="00442DB5">
          <w:rPr>
            <w:rFonts w:ascii="Comfortaa" w:hAnsi="Comfortaa"/>
            <w:color w:val="3C4858"/>
            <w:sz w:val="21"/>
            <w:szCs w:val="21"/>
          </w:rPr>
          <w:t>le travail sur écran</w:t>
        </w:r>
      </w:hyperlink>
      <w:r w:rsidRPr="00442DB5">
        <w:rPr>
          <w:rFonts w:ascii="Comfortaa" w:hAnsi="Comfortaa"/>
          <w:color w:val="3C4858"/>
          <w:sz w:val="21"/>
          <w:szCs w:val="21"/>
        </w:rPr>
        <w:t>).</w:t>
      </w:r>
    </w:p>
    <w:p w14:paraId="1B7D6582" w14:textId="77777777" w:rsidR="00442DB5" w:rsidRPr="00442DB5" w:rsidRDefault="00442DB5" w:rsidP="00442DB5">
      <w:pPr>
        <w:spacing w:before="100" w:beforeAutospacing="1" w:after="100" w:afterAutospacing="1" w:line="240" w:lineRule="auto"/>
        <w:rPr>
          <w:rFonts w:ascii="Comfortaa" w:hAnsi="Comfortaa"/>
          <w:color w:val="3C4858"/>
          <w:sz w:val="21"/>
          <w:szCs w:val="21"/>
        </w:rPr>
      </w:pPr>
      <w:r w:rsidRPr="00442DB5">
        <w:rPr>
          <w:rFonts w:ascii="Comfortaa" w:hAnsi="Comfortaa"/>
          <w:color w:val="3C4858"/>
          <w:sz w:val="21"/>
          <w:szCs w:val="21"/>
        </w:rPr>
        <w:t>Il est également important de recommander aux salariés :</w:t>
      </w:r>
    </w:p>
    <w:p w14:paraId="34ABE938" w14:textId="2DBE89FB" w:rsidR="00442DB5" w:rsidRDefault="00442DB5" w:rsidP="00E261E5">
      <w:pPr>
        <w:numPr>
          <w:ilvl w:val="0"/>
          <w:numId w:val="7"/>
        </w:numPr>
        <w:tabs>
          <w:tab w:val="clear" w:pos="720"/>
        </w:tabs>
        <w:spacing w:before="100" w:beforeAutospacing="1" w:after="100" w:afterAutospacing="1" w:line="240" w:lineRule="auto"/>
        <w:ind w:left="284" w:hanging="284"/>
        <w:rPr>
          <w:rFonts w:ascii="Comfortaa" w:hAnsi="Comfortaa"/>
          <w:color w:val="3C4858"/>
          <w:sz w:val="21"/>
          <w:szCs w:val="21"/>
        </w:rPr>
      </w:pPr>
      <w:r w:rsidRPr="00442DB5">
        <w:rPr>
          <w:rFonts w:ascii="Comfortaa" w:hAnsi="Comfortaa"/>
          <w:color w:val="3C4858"/>
          <w:sz w:val="21"/>
          <w:szCs w:val="21"/>
        </w:rPr>
        <w:t xml:space="preserve">D'organiser leur travail : </w:t>
      </w:r>
    </w:p>
    <w:p w14:paraId="712B43D7" w14:textId="3B050E63" w:rsidR="00E261E5" w:rsidRDefault="00442DB5" w:rsidP="00E261E5">
      <w:pPr>
        <w:numPr>
          <w:ilvl w:val="1"/>
          <w:numId w:val="6"/>
        </w:numPr>
        <w:spacing w:after="0" w:line="240" w:lineRule="auto"/>
        <w:jc w:val="both"/>
        <w:rPr>
          <w:rFonts w:ascii="Comfortaa" w:hAnsi="Comfortaa"/>
          <w:color w:val="3C4858"/>
          <w:sz w:val="21"/>
          <w:szCs w:val="21"/>
        </w:rPr>
      </w:pPr>
      <w:r w:rsidRPr="00442DB5">
        <w:rPr>
          <w:rFonts w:ascii="Comfortaa" w:hAnsi="Comfortaa"/>
          <w:color w:val="3C4858"/>
          <w:sz w:val="21"/>
          <w:szCs w:val="21"/>
        </w:rPr>
        <w:t>Se fixer des horaires : le plus simple est de garder le même rythme que celui pratiqué dans l’entreprise en se fixant l'heure de début et de fin et en prévoyant l'horaire de sa pause déjeuner, par exemple en indiquant les horaires dans le texte de signature de la messagerie électronique.</w:t>
      </w:r>
    </w:p>
    <w:p w14:paraId="4C05B95E" w14:textId="77777777" w:rsidR="00E261E5" w:rsidRPr="00442DB5" w:rsidRDefault="00E261E5" w:rsidP="00E261E5">
      <w:pPr>
        <w:spacing w:after="0" w:line="240" w:lineRule="auto"/>
        <w:ind w:left="1440"/>
        <w:jc w:val="both"/>
        <w:rPr>
          <w:rFonts w:ascii="Comfortaa" w:hAnsi="Comfortaa"/>
          <w:color w:val="3C4858"/>
          <w:sz w:val="21"/>
          <w:szCs w:val="21"/>
        </w:rPr>
      </w:pPr>
    </w:p>
    <w:p w14:paraId="35299D51" w14:textId="12A516FB" w:rsidR="00442DB5" w:rsidRDefault="00442DB5" w:rsidP="00E261E5">
      <w:pPr>
        <w:numPr>
          <w:ilvl w:val="1"/>
          <w:numId w:val="6"/>
        </w:numPr>
        <w:spacing w:after="0" w:line="240" w:lineRule="auto"/>
        <w:jc w:val="both"/>
        <w:rPr>
          <w:rFonts w:ascii="Comfortaa" w:hAnsi="Comfortaa"/>
          <w:color w:val="3C4858"/>
          <w:sz w:val="21"/>
          <w:szCs w:val="21"/>
        </w:rPr>
      </w:pPr>
      <w:r w:rsidRPr="00442DB5">
        <w:rPr>
          <w:rFonts w:ascii="Comfortaa" w:hAnsi="Comfortaa"/>
          <w:color w:val="3C4858"/>
          <w:sz w:val="21"/>
          <w:szCs w:val="21"/>
        </w:rPr>
        <w:t>S’octroyer des pauses régulières afin de réaliser des pauses visuelles et d'éviter de maintenir une posture assise trop longtemps (pauses de cinq minutes toutes les heures).</w:t>
      </w:r>
    </w:p>
    <w:p w14:paraId="626F47C4" w14:textId="77777777" w:rsidR="00E261E5" w:rsidRPr="00442DB5" w:rsidRDefault="00E261E5" w:rsidP="00E261E5">
      <w:pPr>
        <w:spacing w:after="0" w:line="240" w:lineRule="auto"/>
        <w:jc w:val="both"/>
        <w:rPr>
          <w:rFonts w:ascii="Comfortaa" w:hAnsi="Comfortaa"/>
          <w:color w:val="3C4858"/>
          <w:sz w:val="21"/>
          <w:szCs w:val="21"/>
        </w:rPr>
      </w:pPr>
    </w:p>
    <w:p w14:paraId="188503DF" w14:textId="281506A0" w:rsidR="00442DB5" w:rsidRDefault="00442DB5" w:rsidP="00E261E5">
      <w:pPr>
        <w:numPr>
          <w:ilvl w:val="1"/>
          <w:numId w:val="6"/>
        </w:numPr>
        <w:spacing w:after="0" w:line="240" w:lineRule="auto"/>
        <w:jc w:val="both"/>
        <w:rPr>
          <w:rFonts w:ascii="Comfortaa" w:hAnsi="Comfortaa"/>
          <w:color w:val="3C4858"/>
          <w:sz w:val="21"/>
          <w:szCs w:val="21"/>
        </w:rPr>
      </w:pPr>
      <w:r w:rsidRPr="00442DB5">
        <w:rPr>
          <w:rFonts w:ascii="Comfortaa" w:hAnsi="Comfortaa"/>
          <w:color w:val="3C4858"/>
          <w:sz w:val="21"/>
          <w:szCs w:val="21"/>
        </w:rPr>
        <w:t>Anticiper et planifier sa charge de travail sur la semaine pour organiser les travaux à faire selon les priorités, le temps nécessaire. Des points réguliers avec le manager sont par ailleurs nécessaires pour aider à la gestion des priorités du travail.</w:t>
      </w:r>
    </w:p>
    <w:p w14:paraId="49ABFA3F" w14:textId="77777777" w:rsidR="00E261E5" w:rsidRPr="00442DB5" w:rsidRDefault="00E261E5" w:rsidP="00E261E5">
      <w:pPr>
        <w:spacing w:after="0" w:line="240" w:lineRule="auto"/>
        <w:jc w:val="both"/>
        <w:rPr>
          <w:rFonts w:ascii="Comfortaa" w:hAnsi="Comfortaa"/>
          <w:color w:val="3C4858"/>
          <w:sz w:val="21"/>
          <w:szCs w:val="21"/>
        </w:rPr>
      </w:pPr>
    </w:p>
    <w:p w14:paraId="41F23483" w14:textId="1749D812" w:rsidR="00442DB5" w:rsidRDefault="00442DB5" w:rsidP="00E261E5">
      <w:pPr>
        <w:numPr>
          <w:ilvl w:val="1"/>
          <w:numId w:val="6"/>
        </w:numPr>
        <w:spacing w:after="0" w:line="240" w:lineRule="auto"/>
        <w:jc w:val="both"/>
        <w:rPr>
          <w:rFonts w:ascii="Comfortaa" w:hAnsi="Comfortaa"/>
          <w:color w:val="3C4858"/>
          <w:sz w:val="21"/>
          <w:szCs w:val="21"/>
        </w:rPr>
      </w:pPr>
      <w:r w:rsidRPr="00442DB5">
        <w:rPr>
          <w:rFonts w:ascii="Comfortaa" w:hAnsi="Comfortaa"/>
          <w:color w:val="3C4858"/>
          <w:sz w:val="21"/>
          <w:szCs w:val="21"/>
        </w:rPr>
        <w:t>Renseigner, lorsque l’outil le permet, son statut sur l’outil informatique : occupé, si par exemple vous travaillez sur un rapport qui nécessite de la concentration, absent en cas de pause, libre si on peut vous contacter.</w:t>
      </w:r>
    </w:p>
    <w:p w14:paraId="06F2F88B" w14:textId="77777777" w:rsidR="00E261E5" w:rsidRPr="00442DB5" w:rsidRDefault="00E261E5" w:rsidP="00E261E5">
      <w:pPr>
        <w:spacing w:after="0" w:line="240" w:lineRule="auto"/>
        <w:jc w:val="both"/>
        <w:rPr>
          <w:rFonts w:ascii="Comfortaa" w:hAnsi="Comfortaa"/>
          <w:color w:val="3C4858"/>
          <w:sz w:val="21"/>
          <w:szCs w:val="21"/>
        </w:rPr>
      </w:pPr>
    </w:p>
    <w:p w14:paraId="03D56FC4" w14:textId="77777777" w:rsidR="00442DB5" w:rsidRPr="00442DB5" w:rsidRDefault="00442DB5" w:rsidP="00E261E5">
      <w:pPr>
        <w:numPr>
          <w:ilvl w:val="1"/>
          <w:numId w:val="6"/>
        </w:numPr>
        <w:spacing w:after="0" w:line="240" w:lineRule="auto"/>
        <w:jc w:val="both"/>
        <w:rPr>
          <w:rFonts w:ascii="Comfortaa" w:hAnsi="Comfortaa"/>
          <w:color w:val="3C4858"/>
          <w:sz w:val="21"/>
          <w:szCs w:val="21"/>
        </w:rPr>
      </w:pPr>
      <w:r w:rsidRPr="00442DB5">
        <w:rPr>
          <w:rFonts w:ascii="Comfortaa" w:hAnsi="Comfortaa"/>
          <w:color w:val="3C4858"/>
          <w:sz w:val="21"/>
          <w:szCs w:val="21"/>
        </w:rPr>
        <w:t>Utiliser tous les outils de communication à distance : mails, tchats, documents partagés, visioconférence, outils de travail collaboratif, agenda partage. Une mise à disposition, par l'employeur, d'un support pour l'aide à l'utilisation des outils d'information et de communication qu’il fournit est indispensable.</w:t>
      </w:r>
    </w:p>
    <w:p w14:paraId="2E2D7471" w14:textId="7932FACE" w:rsidR="00442DB5" w:rsidRDefault="00442DB5" w:rsidP="00E261E5">
      <w:pPr>
        <w:numPr>
          <w:ilvl w:val="1"/>
          <w:numId w:val="6"/>
        </w:numPr>
        <w:spacing w:after="0" w:line="240" w:lineRule="auto"/>
        <w:jc w:val="both"/>
        <w:rPr>
          <w:rFonts w:ascii="Comfortaa" w:hAnsi="Comfortaa"/>
          <w:color w:val="3C4858"/>
          <w:sz w:val="21"/>
          <w:szCs w:val="21"/>
        </w:rPr>
      </w:pPr>
      <w:r w:rsidRPr="00442DB5">
        <w:rPr>
          <w:rFonts w:ascii="Comfortaa" w:hAnsi="Comfortaa"/>
          <w:color w:val="3C4858"/>
          <w:sz w:val="21"/>
          <w:szCs w:val="21"/>
        </w:rPr>
        <w:t>Garder le contact avec l’équipe :  organiser des réunions téléphoniques ou en visioconférence avec les collègues, des points réguliers avec le manager…</w:t>
      </w:r>
    </w:p>
    <w:p w14:paraId="33CCB53C" w14:textId="77777777" w:rsidR="00E261E5" w:rsidRPr="00442DB5" w:rsidRDefault="00E261E5" w:rsidP="00E261E5">
      <w:pPr>
        <w:spacing w:after="0" w:line="240" w:lineRule="auto"/>
        <w:ind w:left="1440"/>
        <w:jc w:val="both"/>
        <w:rPr>
          <w:rFonts w:ascii="Comfortaa" w:hAnsi="Comfortaa"/>
          <w:color w:val="3C4858"/>
          <w:sz w:val="21"/>
          <w:szCs w:val="21"/>
        </w:rPr>
      </w:pPr>
    </w:p>
    <w:p w14:paraId="20D8DC68" w14:textId="77777777" w:rsidR="00442DB5" w:rsidRPr="00442DB5" w:rsidRDefault="00442DB5" w:rsidP="00E261E5">
      <w:pPr>
        <w:spacing w:after="0" w:line="240" w:lineRule="auto"/>
        <w:rPr>
          <w:rFonts w:ascii="Comfortaa" w:hAnsi="Comfortaa"/>
          <w:color w:val="3C4858"/>
          <w:sz w:val="21"/>
          <w:szCs w:val="21"/>
        </w:rPr>
      </w:pPr>
      <w:r w:rsidRPr="00442DB5">
        <w:rPr>
          <w:rFonts w:ascii="Comfortaa" w:hAnsi="Comfortaa"/>
          <w:color w:val="3C4858"/>
          <w:sz w:val="21"/>
          <w:szCs w:val="21"/>
        </w:rPr>
        <w:t>Il est important de conserver un rythme de travail journalier et de garder du lien social, même à distance.</w:t>
      </w:r>
    </w:p>
    <w:p w14:paraId="5480C43F" w14:textId="47AFC0BF" w:rsidR="00E261E5" w:rsidRDefault="00E261E5">
      <w:r>
        <w:br w:type="page"/>
      </w:r>
    </w:p>
    <w:p w14:paraId="2AD350F0" w14:textId="77777777" w:rsidR="00D90EAE" w:rsidRDefault="00D90EAE" w:rsidP="00E261E5">
      <w:pPr>
        <w:tabs>
          <w:tab w:val="left" w:pos="2505"/>
        </w:tabs>
        <w:rPr>
          <w:b/>
          <w:bCs/>
          <w:color w:val="3E7081" w:themeColor="accent6" w:themeShade="BF"/>
          <w:sz w:val="24"/>
          <w:szCs w:val="24"/>
        </w:rPr>
      </w:pPr>
    </w:p>
    <w:p w14:paraId="3C82364E" w14:textId="2B9DA41A" w:rsidR="00442DB5" w:rsidRPr="00D01525" w:rsidRDefault="00E261E5" w:rsidP="00E261E5">
      <w:pPr>
        <w:tabs>
          <w:tab w:val="left" w:pos="2505"/>
        </w:tabs>
        <w:rPr>
          <w:b/>
          <w:bCs/>
          <w:color w:val="4BACC6" w:themeColor="accent5"/>
          <w:sz w:val="24"/>
          <w:szCs w:val="24"/>
        </w:rPr>
      </w:pPr>
      <w:r w:rsidRPr="00D01525">
        <w:rPr>
          <w:b/>
          <w:bCs/>
          <w:color w:val="4BACC6" w:themeColor="accent5"/>
          <w:sz w:val="24"/>
          <w:szCs w:val="24"/>
          <w:u w:val="single"/>
        </w:rPr>
        <w:t xml:space="preserve">ANNEXE </w:t>
      </w:r>
      <w:r w:rsidR="00271BD0">
        <w:rPr>
          <w:b/>
          <w:bCs/>
          <w:color w:val="4BACC6" w:themeColor="accent5"/>
          <w:sz w:val="24"/>
          <w:szCs w:val="24"/>
          <w:u w:val="single"/>
        </w:rPr>
        <w:t>2</w:t>
      </w:r>
      <w:r w:rsidRPr="00D01525">
        <w:rPr>
          <w:b/>
          <w:bCs/>
          <w:color w:val="4BACC6" w:themeColor="accent5"/>
          <w:sz w:val="24"/>
          <w:szCs w:val="24"/>
          <w:u w:val="single"/>
        </w:rPr>
        <w:t> :</w:t>
      </w:r>
      <w:r w:rsidRPr="00D01525">
        <w:rPr>
          <w:b/>
          <w:bCs/>
          <w:color w:val="4BACC6" w:themeColor="accent5"/>
          <w:sz w:val="24"/>
          <w:szCs w:val="24"/>
        </w:rPr>
        <w:t xml:space="preserve"> </w:t>
      </w:r>
      <w:r w:rsidRPr="00D01525">
        <w:rPr>
          <w:b/>
          <w:bCs/>
          <w:caps/>
          <w:color w:val="4BACC6" w:themeColor="accent5"/>
          <w:sz w:val="24"/>
          <w:szCs w:val="24"/>
        </w:rPr>
        <w:t>listes des pathologies permettant au salarié de s’auto déclaré auprès de la sécurité sociale (ameli.fr)</w:t>
      </w:r>
    </w:p>
    <w:p w14:paraId="47B8CD14" w14:textId="17A06451" w:rsidR="00E261E5" w:rsidRPr="00E261E5" w:rsidRDefault="00E261E5" w:rsidP="00E261E5">
      <w:pPr>
        <w:tabs>
          <w:tab w:val="left" w:pos="2505"/>
        </w:tabs>
        <w:spacing w:after="0"/>
        <w:rPr>
          <w:rFonts w:ascii="Comfortaa" w:hAnsi="Comfortaa"/>
          <w:color w:val="3C4858"/>
          <w:sz w:val="21"/>
          <w:szCs w:val="21"/>
        </w:rPr>
      </w:pPr>
    </w:p>
    <w:p w14:paraId="09A44113" w14:textId="5FF9C62C" w:rsidR="00E261E5" w:rsidRPr="00E261E5" w:rsidRDefault="00E261E5" w:rsidP="00E261E5">
      <w:pPr>
        <w:rPr>
          <w:rFonts w:ascii="Comfortaa" w:hAnsi="Comfortaa"/>
          <w:color w:val="3C4858"/>
          <w:sz w:val="21"/>
          <w:szCs w:val="21"/>
        </w:rPr>
      </w:pPr>
      <w:r w:rsidRPr="00E261E5">
        <w:rPr>
          <w:rFonts w:ascii="Comfortaa" w:hAnsi="Comfortaa"/>
          <w:color w:val="3C4858"/>
          <w:sz w:val="21"/>
          <w:szCs w:val="21"/>
        </w:rPr>
        <w:t xml:space="preserve">Seules peuvent s’autodéclarer sur </w:t>
      </w:r>
      <w:r w:rsidR="00F51AD1">
        <w:rPr>
          <w:rFonts w:ascii="Comfortaa" w:hAnsi="Comfortaa"/>
          <w:color w:val="3C4858"/>
          <w:sz w:val="21"/>
          <w:szCs w:val="21"/>
        </w:rPr>
        <w:t>www.</w:t>
      </w:r>
      <w:r w:rsidRPr="00E261E5">
        <w:rPr>
          <w:rFonts w:ascii="Comfortaa" w:hAnsi="Comfortaa"/>
          <w:color w:val="3C4858"/>
          <w:sz w:val="21"/>
          <w:szCs w:val="21"/>
        </w:rPr>
        <w:t>am</w:t>
      </w:r>
      <w:r w:rsidR="00F51AD1">
        <w:rPr>
          <w:rFonts w:ascii="Comfortaa" w:hAnsi="Comfortaa"/>
          <w:color w:val="3C4858"/>
          <w:sz w:val="21"/>
          <w:szCs w:val="21"/>
        </w:rPr>
        <w:t>e</w:t>
      </w:r>
      <w:r w:rsidRPr="00E261E5">
        <w:rPr>
          <w:rFonts w:ascii="Comfortaa" w:hAnsi="Comfortaa"/>
          <w:color w:val="3C4858"/>
          <w:sz w:val="21"/>
          <w:szCs w:val="21"/>
        </w:rPr>
        <w:t>li.fr, les personnes titulaires d’une ALD dans la liste suivante :</w:t>
      </w:r>
    </w:p>
    <w:p w14:paraId="146BD52E" w14:textId="77777777" w:rsidR="00E261E5" w:rsidRPr="00E261E5" w:rsidRDefault="00E261E5" w:rsidP="00E261E5">
      <w:pPr>
        <w:numPr>
          <w:ilvl w:val="0"/>
          <w:numId w:val="8"/>
        </w:numPr>
        <w:spacing w:before="100" w:beforeAutospacing="1" w:after="100" w:afterAutospacing="1" w:line="240" w:lineRule="auto"/>
        <w:ind w:left="495"/>
        <w:rPr>
          <w:rFonts w:ascii="Comfortaa" w:hAnsi="Comfortaa"/>
          <w:color w:val="3C4858"/>
          <w:sz w:val="21"/>
          <w:szCs w:val="21"/>
        </w:rPr>
      </w:pPr>
      <w:r w:rsidRPr="00E261E5">
        <w:rPr>
          <w:rFonts w:ascii="Comfortaa" w:hAnsi="Comfortaa"/>
          <w:color w:val="3C4858"/>
          <w:sz w:val="21"/>
          <w:szCs w:val="21"/>
        </w:rPr>
        <w:t>accident vasculaire cérébral invalidant ;</w:t>
      </w:r>
    </w:p>
    <w:p w14:paraId="07DDFC0A" w14:textId="77777777" w:rsidR="00E261E5" w:rsidRPr="00E261E5" w:rsidRDefault="00E261E5" w:rsidP="00E261E5">
      <w:pPr>
        <w:numPr>
          <w:ilvl w:val="0"/>
          <w:numId w:val="8"/>
        </w:numPr>
        <w:spacing w:before="100" w:beforeAutospacing="1" w:after="100" w:afterAutospacing="1" w:line="240" w:lineRule="auto"/>
        <w:ind w:left="495"/>
        <w:rPr>
          <w:rFonts w:ascii="Comfortaa" w:hAnsi="Comfortaa"/>
          <w:color w:val="3C4858"/>
          <w:sz w:val="21"/>
          <w:szCs w:val="21"/>
        </w:rPr>
      </w:pPr>
      <w:r w:rsidRPr="00E261E5">
        <w:rPr>
          <w:rFonts w:ascii="Comfortaa" w:hAnsi="Comfortaa"/>
          <w:color w:val="3C4858"/>
          <w:sz w:val="21"/>
          <w:szCs w:val="21"/>
        </w:rPr>
        <w:t>insuffisances médullaires et autres cytopénies chroniques ;</w:t>
      </w:r>
    </w:p>
    <w:p w14:paraId="6A1AB331" w14:textId="77777777" w:rsidR="00E261E5" w:rsidRPr="00E261E5" w:rsidRDefault="00E261E5" w:rsidP="00E261E5">
      <w:pPr>
        <w:numPr>
          <w:ilvl w:val="0"/>
          <w:numId w:val="8"/>
        </w:numPr>
        <w:spacing w:before="100" w:beforeAutospacing="1" w:after="100" w:afterAutospacing="1" w:line="240" w:lineRule="auto"/>
        <w:ind w:left="495"/>
        <w:rPr>
          <w:rFonts w:ascii="Comfortaa" w:hAnsi="Comfortaa"/>
          <w:color w:val="3C4858"/>
          <w:sz w:val="21"/>
          <w:szCs w:val="21"/>
        </w:rPr>
      </w:pPr>
      <w:r w:rsidRPr="00E261E5">
        <w:rPr>
          <w:rFonts w:ascii="Comfortaa" w:hAnsi="Comfortaa"/>
          <w:color w:val="3C4858"/>
          <w:sz w:val="21"/>
          <w:szCs w:val="21"/>
        </w:rPr>
        <w:t>artériopathies chroniques avec manifestations ischémiques ;</w:t>
      </w:r>
    </w:p>
    <w:p w14:paraId="1D595B69" w14:textId="77777777" w:rsidR="00E261E5" w:rsidRPr="00E261E5" w:rsidRDefault="00E261E5" w:rsidP="00E261E5">
      <w:pPr>
        <w:numPr>
          <w:ilvl w:val="0"/>
          <w:numId w:val="8"/>
        </w:numPr>
        <w:spacing w:before="100" w:beforeAutospacing="1" w:after="100" w:afterAutospacing="1" w:line="240" w:lineRule="auto"/>
        <w:ind w:left="495"/>
        <w:rPr>
          <w:rFonts w:ascii="Comfortaa" w:hAnsi="Comfortaa"/>
          <w:color w:val="3C4858"/>
          <w:sz w:val="21"/>
          <w:szCs w:val="21"/>
        </w:rPr>
      </w:pPr>
      <w:r w:rsidRPr="00E261E5">
        <w:rPr>
          <w:rFonts w:ascii="Comfortaa" w:hAnsi="Comfortaa"/>
          <w:color w:val="3C4858"/>
          <w:sz w:val="21"/>
          <w:szCs w:val="21"/>
        </w:rPr>
        <w:t>insuffisance cardiaque grave, troubles du rythme graves, cardiopathies valvulaires graves, cardiopathies congénitales graves ;</w:t>
      </w:r>
    </w:p>
    <w:p w14:paraId="0814813F" w14:textId="77777777" w:rsidR="00E261E5" w:rsidRPr="00E261E5" w:rsidRDefault="00E261E5" w:rsidP="00E261E5">
      <w:pPr>
        <w:numPr>
          <w:ilvl w:val="0"/>
          <w:numId w:val="8"/>
        </w:numPr>
        <w:spacing w:before="100" w:beforeAutospacing="1" w:after="100" w:afterAutospacing="1" w:line="240" w:lineRule="auto"/>
        <w:ind w:left="495"/>
        <w:rPr>
          <w:rFonts w:ascii="Comfortaa" w:hAnsi="Comfortaa"/>
          <w:color w:val="3C4858"/>
          <w:sz w:val="21"/>
          <w:szCs w:val="21"/>
        </w:rPr>
      </w:pPr>
      <w:r w:rsidRPr="00E261E5">
        <w:rPr>
          <w:rFonts w:ascii="Comfortaa" w:hAnsi="Comfortaa"/>
          <w:color w:val="3C4858"/>
          <w:sz w:val="21"/>
          <w:szCs w:val="21"/>
        </w:rPr>
        <w:t>maladies chroniques actives du foie et cirrhoses ;</w:t>
      </w:r>
    </w:p>
    <w:p w14:paraId="15AF06E9" w14:textId="77777777" w:rsidR="00E261E5" w:rsidRPr="00E261E5" w:rsidRDefault="00E261E5" w:rsidP="00E261E5">
      <w:pPr>
        <w:numPr>
          <w:ilvl w:val="0"/>
          <w:numId w:val="8"/>
        </w:numPr>
        <w:spacing w:before="100" w:beforeAutospacing="1" w:after="100" w:afterAutospacing="1" w:line="240" w:lineRule="auto"/>
        <w:ind w:left="495"/>
        <w:rPr>
          <w:rFonts w:ascii="Comfortaa" w:hAnsi="Comfortaa"/>
          <w:color w:val="3C4858"/>
          <w:sz w:val="21"/>
          <w:szCs w:val="21"/>
        </w:rPr>
      </w:pPr>
      <w:r w:rsidRPr="00E261E5">
        <w:rPr>
          <w:rFonts w:ascii="Comfortaa" w:hAnsi="Comfortaa"/>
          <w:color w:val="3C4858"/>
          <w:sz w:val="21"/>
          <w:szCs w:val="21"/>
        </w:rPr>
        <w:t>déficit immunitaire primitif grave nécessitant un traitement prolongé, infection par le virus de l'immunodéficience humaine (VIH) ;</w:t>
      </w:r>
    </w:p>
    <w:p w14:paraId="76A8D4E2" w14:textId="77777777" w:rsidR="00E261E5" w:rsidRPr="00E261E5" w:rsidRDefault="00E261E5" w:rsidP="00E261E5">
      <w:pPr>
        <w:numPr>
          <w:ilvl w:val="0"/>
          <w:numId w:val="8"/>
        </w:numPr>
        <w:spacing w:before="100" w:beforeAutospacing="1" w:after="100" w:afterAutospacing="1" w:line="240" w:lineRule="auto"/>
        <w:ind w:left="495"/>
        <w:rPr>
          <w:rFonts w:ascii="Comfortaa" w:hAnsi="Comfortaa"/>
          <w:color w:val="3C4858"/>
          <w:sz w:val="21"/>
          <w:szCs w:val="21"/>
        </w:rPr>
      </w:pPr>
      <w:r w:rsidRPr="00E261E5">
        <w:rPr>
          <w:rFonts w:ascii="Comfortaa" w:hAnsi="Comfortaa"/>
          <w:color w:val="3C4858"/>
          <w:sz w:val="21"/>
          <w:szCs w:val="21"/>
        </w:rPr>
        <w:t>diabète de type 1 et diabète de type 2 ;</w:t>
      </w:r>
    </w:p>
    <w:p w14:paraId="45FBE3CD" w14:textId="77777777" w:rsidR="00E261E5" w:rsidRPr="00E261E5" w:rsidRDefault="00E261E5" w:rsidP="00E261E5">
      <w:pPr>
        <w:numPr>
          <w:ilvl w:val="0"/>
          <w:numId w:val="8"/>
        </w:numPr>
        <w:spacing w:before="100" w:beforeAutospacing="1" w:after="100" w:afterAutospacing="1" w:line="240" w:lineRule="auto"/>
        <w:ind w:left="495"/>
        <w:rPr>
          <w:rFonts w:ascii="Comfortaa" w:hAnsi="Comfortaa"/>
          <w:color w:val="3C4858"/>
          <w:sz w:val="21"/>
          <w:szCs w:val="21"/>
        </w:rPr>
      </w:pPr>
      <w:r w:rsidRPr="00E261E5">
        <w:rPr>
          <w:rFonts w:ascii="Comfortaa" w:hAnsi="Comfortaa"/>
          <w:color w:val="3C4858"/>
          <w:sz w:val="21"/>
          <w:szCs w:val="21"/>
        </w:rPr>
        <w:t>maladie coronaire ;</w:t>
      </w:r>
    </w:p>
    <w:p w14:paraId="6B5F197E" w14:textId="77777777" w:rsidR="00E261E5" w:rsidRPr="00E261E5" w:rsidRDefault="00E261E5" w:rsidP="00E261E5">
      <w:pPr>
        <w:numPr>
          <w:ilvl w:val="0"/>
          <w:numId w:val="8"/>
        </w:numPr>
        <w:spacing w:before="100" w:beforeAutospacing="1" w:after="100" w:afterAutospacing="1" w:line="240" w:lineRule="auto"/>
        <w:ind w:left="495"/>
        <w:rPr>
          <w:rFonts w:ascii="Comfortaa" w:hAnsi="Comfortaa"/>
          <w:color w:val="3C4858"/>
          <w:sz w:val="21"/>
          <w:szCs w:val="21"/>
        </w:rPr>
      </w:pPr>
      <w:r w:rsidRPr="00E261E5">
        <w:rPr>
          <w:rFonts w:ascii="Comfortaa" w:hAnsi="Comfortaa"/>
          <w:color w:val="3C4858"/>
          <w:sz w:val="21"/>
          <w:szCs w:val="21"/>
        </w:rPr>
        <w:t>insuffisance respiratoire chronique grave ;</w:t>
      </w:r>
    </w:p>
    <w:p w14:paraId="3A61F7CD" w14:textId="77777777" w:rsidR="00E261E5" w:rsidRPr="00E261E5" w:rsidRDefault="00E261E5" w:rsidP="00E261E5">
      <w:pPr>
        <w:numPr>
          <w:ilvl w:val="0"/>
          <w:numId w:val="8"/>
        </w:numPr>
        <w:spacing w:before="100" w:beforeAutospacing="1" w:after="100" w:afterAutospacing="1" w:line="240" w:lineRule="auto"/>
        <w:ind w:left="495"/>
        <w:rPr>
          <w:rFonts w:ascii="Comfortaa" w:hAnsi="Comfortaa"/>
          <w:color w:val="3C4858"/>
          <w:sz w:val="21"/>
          <w:szCs w:val="21"/>
        </w:rPr>
      </w:pPr>
      <w:r w:rsidRPr="00E261E5">
        <w:rPr>
          <w:rFonts w:ascii="Comfortaa" w:hAnsi="Comfortaa"/>
          <w:color w:val="3C4858"/>
          <w:sz w:val="21"/>
          <w:szCs w:val="21"/>
        </w:rPr>
        <w:t>maladies métaboliques héréditaires nécessitant un traitement prolongé spécialisé ;</w:t>
      </w:r>
    </w:p>
    <w:p w14:paraId="5B6C4538" w14:textId="77777777" w:rsidR="00E261E5" w:rsidRPr="00E261E5" w:rsidRDefault="00E261E5" w:rsidP="00E261E5">
      <w:pPr>
        <w:numPr>
          <w:ilvl w:val="0"/>
          <w:numId w:val="8"/>
        </w:numPr>
        <w:spacing w:before="100" w:beforeAutospacing="1" w:after="100" w:afterAutospacing="1" w:line="240" w:lineRule="auto"/>
        <w:ind w:left="495"/>
        <w:rPr>
          <w:rFonts w:ascii="Comfortaa" w:hAnsi="Comfortaa"/>
          <w:color w:val="3C4858"/>
          <w:sz w:val="21"/>
          <w:szCs w:val="21"/>
        </w:rPr>
      </w:pPr>
      <w:r w:rsidRPr="00E261E5">
        <w:rPr>
          <w:rFonts w:ascii="Comfortaa" w:hAnsi="Comfortaa"/>
          <w:color w:val="3C4858"/>
          <w:sz w:val="21"/>
          <w:szCs w:val="21"/>
        </w:rPr>
        <w:t>mucoviscidose ;</w:t>
      </w:r>
    </w:p>
    <w:p w14:paraId="63A855B3" w14:textId="77777777" w:rsidR="00E261E5" w:rsidRPr="00E261E5" w:rsidRDefault="00E261E5" w:rsidP="00E261E5">
      <w:pPr>
        <w:numPr>
          <w:ilvl w:val="0"/>
          <w:numId w:val="8"/>
        </w:numPr>
        <w:spacing w:before="100" w:beforeAutospacing="1" w:after="100" w:afterAutospacing="1" w:line="240" w:lineRule="auto"/>
        <w:ind w:left="495"/>
        <w:rPr>
          <w:rFonts w:ascii="Comfortaa" w:hAnsi="Comfortaa"/>
          <w:color w:val="3C4858"/>
          <w:sz w:val="21"/>
          <w:szCs w:val="21"/>
        </w:rPr>
      </w:pPr>
      <w:r w:rsidRPr="00E261E5">
        <w:rPr>
          <w:rFonts w:ascii="Comfortaa" w:hAnsi="Comfortaa"/>
          <w:color w:val="3C4858"/>
          <w:sz w:val="21"/>
          <w:szCs w:val="21"/>
        </w:rPr>
        <w:t>néphropathie chronique grave et syndrome néphrotique primitif ;</w:t>
      </w:r>
    </w:p>
    <w:p w14:paraId="4BECA47F" w14:textId="77777777" w:rsidR="00E261E5" w:rsidRPr="00E261E5" w:rsidRDefault="00E261E5" w:rsidP="00E261E5">
      <w:pPr>
        <w:numPr>
          <w:ilvl w:val="0"/>
          <w:numId w:val="8"/>
        </w:numPr>
        <w:spacing w:before="100" w:beforeAutospacing="1" w:after="100" w:afterAutospacing="1" w:line="240" w:lineRule="auto"/>
        <w:ind w:left="495"/>
        <w:rPr>
          <w:rFonts w:ascii="Comfortaa" w:hAnsi="Comfortaa"/>
          <w:color w:val="3C4858"/>
          <w:sz w:val="21"/>
          <w:szCs w:val="21"/>
        </w:rPr>
      </w:pPr>
      <w:r w:rsidRPr="00E261E5">
        <w:rPr>
          <w:rFonts w:ascii="Comfortaa" w:hAnsi="Comfortaa"/>
          <w:color w:val="3C4858"/>
          <w:sz w:val="21"/>
          <w:szCs w:val="21"/>
        </w:rPr>
        <w:t>vascularites, lupus érythémateux systémique, sclérodermie systémique ;</w:t>
      </w:r>
    </w:p>
    <w:p w14:paraId="506F6843" w14:textId="77777777" w:rsidR="00E261E5" w:rsidRPr="00E261E5" w:rsidRDefault="00E261E5" w:rsidP="00E261E5">
      <w:pPr>
        <w:numPr>
          <w:ilvl w:val="0"/>
          <w:numId w:val="8"/>
        </w:numPr>
        <w:spacing w:before="100" w:beforeAutospacing="1" w:after="100" w:afterAutospacing="1" w:line="240" w:lineRule="auto"/>
        <w:ind w:left="495"/>
        <w:rPr>
          <w:rFonts w:ascii="Comfortaa" w:hAnsi="Comfortaa"/>
          <w:color w:val="3C4858"/>
          <w:sz w:val="21"/>
          <w:szCs w:val="21"/>
        </w:rPr>
      </w:pPr>
      <w:r w:rsidRPr="00E261E5">
        <w:rPr>
          <w:rFonts w:ascii="Comfortaa" w:hAnsi="Comfortaa"/>
          <w:color w:val="3C4858"/>
          <w:sz w:val="21"/>
          <w:szCs w:val="21"/>
        </w:rPr>
        <w:t>polyarthrite rhumatoïde évolutive ;</w:t>
      </w:r>
    </w:p>
    <w:p w14:paraId="5CFFC128" w14:textId="77777777" w:rsidR="00E261E5" w:rsidRPr="00E261E5" w:rsidRDefault="00E261E5" w:rsidP="00E261E5">
      <w:pPr>
        <w:numPr>
          <w:ilvl w:val="0"/>
          <w:numId w:val="8"/>
        </w:numPr>
        <w:spacing w:before="100" w:beforeAutospacing="1" w:after="100" w:afterAutospacing="1" w:line="240" w:lineRule="auto"/>
        <w:ind w:left="495"/>
        <w:rPr>
          <w:rFonts w:ascii="Comfortaa" w:hAnsi="Comfortaa"/>
          <w:color w:val="3C4858"/>
          <w:sz w:val="21"/>
          <w:szCs w:val="21"/>
        </w:rPr>
      </w:pPr>
      <w:r w:rsidRPr="00E261E5">
        <w:rPr>
          <w:rFonts w:ascii="Comfortaa" w:hAnsi="Comfortaa"/>
          <w:color w:val="3C4858"/>
          <w:sz w:val="21"/>
          <w:szCs w:val="21"/>
        </w:rPr>
        <w:t>rectocolite hémorragique et maladie de Crohn évolutives ;</w:t>
      </w:r>
    </w:p>
    <w:p w14:paraId="5AA20E2C" w14:textId="77777777" w:rsidR="00E261E5" w:rsidRPr="00E261E5" w:rsidRDefault="00E261E5" w:rsidP="00E261E5">
      <w:pPr>
        <w:numPr>
          <w:ilvl w:val="0"/>
          <w:numId w:val="8"/>
        </w:numPr>
        <w:spacing w:before="100" w:beforeAutospacing="1" w:after="100" w:afterAutospacing="1" w:line="240" w:lineRule="auto"/>
        <w:ind w:left="495"/>
        <w:rPr>
          <w:rFonts w:ascii="Comfortaa" w:hAnsi="Comfortaa"/>
          <w:color w:val="3C4858"/>
          <w:sz w:val="21"/>
          <w:szCs w:val="21"/>
        </w:rPr>
      </w:pPr>
      <w:r w:rsidRPr="00E261E5">
        <w:rPr>
          <w:rFonts w:ascii="Comfortaa" w:hAnsi="Comfortaa"/>
          <w:color w:val="3C4858"/>
          <w:sz w:val="21"/>
          <w:szCs w:val="21"/>
        </w:rPr>
        <w:t>sclérose en plaques ;</w:t>
      </w:r>
    </w:p>
    <w:p w14:paraId="16068461" w14:textId="77777777" w:rsidR="00E261E5" w:rsidRPr="00E261E5" w:rsidRDefault="00E261E5" w:rsidP="00E261E5">
      <w:pPr>
        <w:numPr>
          <w:ilvl w:val="0"/>
          <w:numId w:val="8"/>
        </w:numPr>
        <w:spacing w:before="100" w:beforeAutospacing="1" w:after="100" w:afterAutospacing="1" w:line="240" w:lineRule="auto"/>
        <w:ind w:left="495"/>
        <w:rPr>
          <w:rFonts w:ascii="Comfortaa" w:hAnsi="Comfortaa"/>
          <w:color w:val="3C4858"/>
          <w:sz w:val="21"/>
          <w:szCs w:val="21"/>
        </w:rPr>
      </w:pPr>
      <w:r w:rsidRPr="00E261E5">
        <w:rPr>
          <w:rFonts w:ascii="Comfortaa" w:hAnsi="Comfortaa"/>
          <w:color w:val="3C4858"/>
          <w:sz w:val="21"/>
          <w:szCs w:val="21"/>
        </w:rPr>
        <w:t>spondylarthrite grave ;</w:t>
      </w:r>
    </w:p>
    <w:p w14:paraId="13114147" w14:textId="77777777" w:rsidR="00E261E5" w:rsidRPr="00E261E5" w:rsidRDefault="00E261E5" w:rsidP="00E261E5">
      <w:pPr>
        <w:numPr>
          <w:ilvl w:val="0"/>
          <w:numId w:val="8"/>
        </w:numPr>
        <w:spacing w:before="100" w:beforeAutospacing="1" w:after="100" w:afterAutospacing="1" w:line="240" w:lineRule="auto"/>
        <w:ind w:left="495"/>
        <w:rPr>
          <w:rFonts w:ascii="Comfortaa" w:hAnsi="Comfortaa"/>
          <w:color w:val="3C4858"/>
          <w:sz w:val="21"/>
          <w:szCs w:val="21"/>
        </w:rPr>
      </w:pPr>
      <w:r w:rsidRPr="00E261E5">
        <w:rPr>
          <w:rFonts w:ascii="Comfortaa" w:hAnsi="Comfortaa"/>
          <w:color w:val="3C4858"/>
          <w:sz w:val="21"/>
          <w:szCs w:val="21"/>
        </w:rPr>
        <w:t>suites de transplantation d'organe ;</w:t>
      </w:r>
    </w:p>
    <w:p w14:paraId="1801F193" w14:textId="77777777" w:rsidR="00E261E5" w:rsidRPr="00E261E5" w:rsidRDefault="00E261E5" w:rsidP="00E261E5">
      <w:pPr>
        <w:numPr>
          <w:ilvl w:val="0"/>
          <w:numId w:val="8"/>
        </w:numPr>
        <w:spacing w:before="100" w:beforeAutospacing="1" w:after="100" w:afterAutospacing="1" w:line="240" w:lineRule="auto"/>
        <w:ind w:left="495"/>
        <w:rPr>
          <w:rFonts w:ascii="Comfortaa" w:hAnsi="Comfortaa"/>
          <w:color w:val="3C4858"/>
          <w:sz w:val="21"/>
          <w:szCs w:val="21"/>
        </w:rPr>
      </w:pPr>
      <w:r w:rsidRPr="00E261E5">
        <w:rPr>
          <w:rFonts w:ascii="Comfortaa" w:hAnsi="Comfortaa"/>
          <w:color w:val="3C4858"/>
          <w:sz w:val="21"/>
          <w:szCs w:val="21"/>
        </w:rPr>
        <w:t>tumeur maligne, affection maligne du tissu lymphatique ou hématopoïétique.</w:t>
      </w:r>
    </w:p>
    <w:p w14:paraId="1D9D5165" w14:textId="77777777" w:rsidR="00E261E5" w:rsidRPr="00E261E5" w:rsidRDefault="00E261E5" w:rsidP="00E261E5">
      <w:pPr>
        <w:spacing w:before="100" w:beforeAutospacing="1" w:after="100" w:afterAutospacing="1"/>
        <w:rPr>
          <w:rFonts w:ascii="Comfortaa" w:hAnsi="Comfortaa"/>
          <w:color w:val="3C4858"/>
          <w:sz w:val="21"/>
          <w:szCs w:val="21"/>
        </w:rPr>
      </w:pPr>
    </w:p>
    <w:p w14:paraId="374863FD" w14:textId="7763CE4E" w:rsidR="00E261E5" w:rsidRPr="00E261E5" w:rsidRDefault="00E261E5" w:rsidP="00E261E5">
      <w:pPr>
        <w:spacing w:before="100" w:beforeAutospacing="1" w:after="100" w:afterAutospacing="1"/>
        <w:rPr>
          <w:rFonts w:ascii="Comfortaa" w:hAnsi="Comfortaa"/>
          <w:color w:val="3C4858"/>
          <w:sz w:val="21"/>
          <w:szCs w:val="21"/>
        </w:rPr>
      </w:pPr>
      <w:r w:rsidRPr="00E261E5">
        <w:rPr>
          <w:rFonts w:ascii="Comfortaa" w:hAnsi="Comfortaa"/>
          <w:color w:val="3C4858"/>
          <w:sz w:val="21"/>
          <w:szCs w:val="21"/>
        </w:rPr>
        <w:t>TOUS LES AUTRES SALARIES DOIVENT PRENDRE CONTACT VERS LEUR MEDECIN TRAITANT POUR LES ARRET</w:t>
      </w:r>
      <w:r w:rsidR="00C624D1">
        <w:rPr>
          <w:rFonts w:ascii="Comfortaa" w:hAnsi="Comfortaa"/>
          <w:color w:val="3C4858"/>
          <w:sz w:val="21"/>
          <w:szCs w:val="21"/>
        </w:rPr>
        <w:t>S</w:t>
      </w:r>
      <w:r w:rsidRPr="00E261E5">
        <w:rPr>
          <w:rFonts w:ascii="Comfortaa" w:hAnsi="Comfortaa"/>
          <w:color w:val="3C4858"/>
          <w:sz w:val="21"/>
          <w:szCs w:val="21"/>
        </w:rPr>
        <w:t xml:space="preserve"> DE TRAVAIL MALADIE.</w:t>
      </w:r>
    </w:p>
    <w:p w14:paraId="1E250F67" w14:textId="62616CC7" w:rsidR="0057116B" w:rsidRDefault="0057116B">
      <w:r>
        <w:br w:type="page"/>
      </w:r>
    </w:p>
    <w:p w14:paraId="0A3478F7" w14:textId="77777777" w:rsidR="00D90EAE" w:rsidRPr="00D01525" w:rsidRDefault="00D90EAE" w:rsidP="0057116B">
      <w:pPr>
        <w:tabs>
          <w:tab w:val="left" w:pos="2505"/>
        </w:tabs>
        <w:rPr>
          <w:b/>
          <w:bCs/>
          <w:color w:val="4BACC6" w:themeColor="accent5"/>
          <w:sz w:val="24"/>
          <w:szCs w:val="24"/>
        </w:rPr>
      </w:pPr>
    </w:p>
    <w:p w14:paraId="60C97FAD" w14:textId="68559537" w:rsidR="0057116B" w:rsidRPr="00D01525" w:rsidRDefault="0057116B" w:rsidP="0057116B">
      <w:pPr>
        <w:tabs>
          <w:tab w:val="left" w:pos="2505"/>
        </w:tabs>
        <w:rPr>
          <w:b/>
          <w:bCs/>
          <w:color w:val="4BACC6" w:themeColor="accent5"/>
          <w:sz w:val="24"/>
          <w:szCs w:val="24"/>
        </w:rPr>
      </w:pPr>
      <w:r w:rsidRPr="00D01525">
        <w:rPr>
          <w:b/>
          <w:bCs/>
          <w:color w:val="4BACC6" w:themeColor="accent5"/>
          <w:sz w:val="24"/>
          <w:szCs w:val="24"/>
          <w:u w:val="single"/>
        </w:rPr>
        <w:t xml:space="preserve">ANNEXE </w:t>
      </w:r>
      <w:r w:rsidR="00271BD0">
        <w:rPr>
          <w:b/>
          <w:bCs/>
          <w:color w:val="4BACC6" w:themeColor="accent5"/>
          <w:sz w:val="24"/>
          <w:szCs w:val="24"/>
          <w:u w:val="single"/>
        </w:rPr>
        <w:t>3</w:t>
      </w:r>
      <w:r w:rsidRPr="00D01525">
        <w:rPr>
          <w:b/>
          <w:bCs/>
          <w:color w:val="4BACC6" w:themeColor="accent5"/>
          <w:sz w:val="24"/>
          <w:szCs w:val="24"/>
          <w:u w:val="single"/>
        </w:rPr>
        <w:t> :</w:t>
      </w:r>
      <w:r w:rsidRPr="00D01525">
        <w:rPr>
          <w:b/>
          <w:bCs/>
          <w:color w:val="4BACC6" w:themeColor="accent5"/>
          <w:sz w:val="24"/>
          <w:szCs w:val="24"/>
        </w:rPr>
        <w:t xml:space="preserve"> </w:t>
      </w:r>
      <w:r w:rsidRPr="00D01525">
        <w:rPr>
          <w:b/>
          <w:bCs/>
          <w:caps/>
          <w:color w:val="4BACC6" w:themeColor="accent5"/>
          <w:sz w:val="24"/>
          <w:szCs w:val="24"/>
        </w:rPr>
        <w:t xml:space="preserve">listes des </w:t>
      </w:r>
      <w:r w:rsidR="00AA1168" w:rsidRPr="00D01525">
        <w:rPr>
          <w:b/>
          <w:bCs/>
          <w:caps/>
          <w:color w:val="4BACC6" w:themeColor="accent5"/>
          <w:sz w:val="24"/>
          <w:szCs w:val="24"/>
        </w:rPr>
        <w:t>sites d’informations à consulter</w:t>
      </w:r>
      <w:r w:rsidR="00B704AC" w:rsidRPr="00D01525">
        <w:rPr>
          <w:b/>
          <w:bCs/>
          <w:caps/>
          <w:color w:val="4BACC6" w:themeColor="accent5"/>
          <w:sz w:val="24"/>
          <w:szCs w:val="24"/>
        </w:rPr>
        <w:t xml:space="preserve"> ou à contacter</w:t>
      </w:r>
    </w:p>
    <w:p w14:paraId="20935002" w14:textId="513B586A" w:rsidR="00D90EAE" w:rsidRDefault="00D90EAE" w:rsidP="0057116B">
      <w:pPr>
        <w:tabs>
          <w:tab w:val="left" w:pos="2505"/>
        </w:tabs>
        <w:rPr>
          <w:b/>
          <w:bCs/>
          <w:color w:val="3E7081" w:themeColor="accent6" w:themeShade="BF"/>
          <w:sz w:val="24"/>
          <w:szCs w:val="24"/>
        </w:rPr>
      </w:pPr>
    </w:p>
    <w:p w14:paraId="0A635333" w14:textId="404E75E4" w:rsidR="00B93ED6" w:rsidRPr="00B93ED6" w:rsidRDefault="00B93ED6" w:rsidP="00B93ED6">
      <w:pPr>
        <w:pStyle w:val="Paragraphedeliste"/>
        <w:numPr>
          <w:ilvl w:val="0"/>
          <w:numId w:val="22"/>
        </w:numPr>
        <w:tabs>
          <w:tab w:val="left" w:pos="2505"/>
        </w:tabs>
        <w:rPr>
          <w:b/>
          <w:bCs/>
          <w:color w:val="0099B1" w:themeColor="accent4"/>
          <w:sz w:val="24"/>
          <w:szCs w:val="24"/>
        </w:rPr>
      </w:pPr>
      <w:r w:rsidRPr="00B93ED6">
        <w:rPr>
          <w:rStyle w:val="Lienhypertexte"/>
          <w:b/>
          <w:bCs/>
          <w:color w:val="0099B1" w:themeColor="accent4"/>
          <w:sz w:val="24"/>
          <w:szCs w:val="24"/>
          <w:u w:val="none"/>
        </w:rPr>
        <w:t>Sur le site d’OPSAT, informations/documentations et pour nous contacter</w:t>
      </w:r>
    </w:p>
    <w:p w14:paraId="261DEA8D" w14:textId="77777777" w:rsidR="00B93ED6" w:rsidRDefault="002D1915" w:rsidP="00B93ED6">
      <w:pPr>
        <w:tabs>
          <w:tab w:val="left" w:pos="2505"/>
        </w:tabs>
        <w:ind w:left="1276"/>
        <w:rPr>
          <w:rStyle w:val="Lienhypertexte"/>
          <w:b/>
          <w:bCs/>
          <w:color w:val="auto"/>
        </w:rPr>
      </w:pPr>
      <w:hyperlink r:id="rId15" w:history="1">
        <w:r w:rsidR="00B93ED6" w:rsidRPr="00D01525">
          <w:rPr>
            <w:rStyle w:val="Lienhypertexte"/>
            <w:b/>
            <w:bCs/>
            <w:color w:val="auto"/>
          </w:rPr>
          <w:t>https://www.opsat.fr</w:t>
        </w:r>
      </w:hyperlink>
    </w:p>
    <w:p w14:paraId="6DB76884" w14:textId="0ED896CD" w:rsidR="00B93ED6" w:rsidRDefault="00B93ED6" w:rsidP="00B93ED6">
      <w:pPr>
        <w:tabs>
          <w:tab w:val="left" w:pos="2505"/>
        </w:tabs>
        <w:ind w:left="1276"/>
        <w:rPr>
          <w:rStyle w:val="Lienhypertexte"/>
          <w:b/>
          <w:bCs/>
          <w:color w:val="auto"/>
        </w:rPr>
      </w:pPr>
      <w:r w:rsidRPr="00D01525">
        <w:rPr>
          <w:rStyle w:val="Lienhypertexte"/>
          <w:b/>
          <w:bCs/>
          <w:color w:val="auto"/>
        </w:rPr>
        <w:t xml:space="preserve"> </w:t>
      </w:r>
      <w:hyperlink r:id="rId16" w:history="1">
        <w:r w:rsidRPr="00B93ED6">
          <w:rPr>
            <w:rStyle w:val="Lienhypertexte"/>
            <w:b/>
            <w:bCs/>
            <w:color w:val="auto"/>
          </w:rPr>
          <w:t>infocoronavirus@opsat.fr</w:t>
        </w:r>
      </w:hyperlink>
    </w:p>
    <w:p w14:paraId="7C2592E8" w14:textId="684CD652" w:rsidR="00B93ED6" w:rsidRPr="00B93ED6" w:rsidRDefault="00B93ED6" w:rsidP="00B93ED6">
      <w:pPr>
        <w:pStyle w:val="Paragraphedeliste"/>
        <w:numPr>
          <w:ilvl w:val="0"/>
          <w:numId w:val="22"/>
        </w:numPr>
        <w:tabs>
          <w:tab w:val="left" w:pos="2505"/>
        </w:tabs>
        <w:rPr>
          <w:b/>
          <w:bCs/>
          <w:color w:val="0099B1" w:themeColor="accent4"/>
          <w:sz w:val="24"/>
          <w:szCs w:val="24"/>
        </w:rPr>
      </w:pPr>
      <w:r w:rsidRPr="00B93ED6">
        <w:rPr>
          <w:rStyle w:val="Lienhypertexte"/>
          <w:b/>
          <w:bCs/>
          <w:color w:val="0099B1" w:themeColor="accent4"/>
          <w:sz w:val="24"/>
          <w:szCs w:val="24"/>
          <w:u w:val="none"/>
        </w:rPr>
        <w:t>Sur le site de l’Institut National de Recherches et de Sécurité (INRS)</w:t>
      </w:r>
    </w:p>
    <w:p w14:paraId="75364C16" w14:textId="4FA06CF9" w:rsidR="00B93ED6" w:rsidRPr="00B93ED6" w:rsidRDefault="002D1915" w:rsidP="00B93ED6">
      <w:pPr>
        <w:tabs>
          <w:tab w:val="left" w:pos="2505"/>
        </w:tabs>
        <w:ind w:left="1276"/>
        <w:rPr>
          <w:rStyle w:val="Lienhypertexte"/>
          <w:b/>
          <w:bCs/>
          <w:color w:val="auto"/>
        </w:rPr>
      </w:pPr>
      <w:hyperlink r:id="rId17" w:history="1">
        <w:r w:rsidR="00AA1168" w:rsidRPr="006706A6">
          <w:rPr>
            <w:rStyle w:val="Lienhypertexte"/>
            <w:b/>
            <w:bCs/>
            <w:color w:val="auto"/>
          </w:rPr>
          <w:t>http://www.inrs.fr/actualites/COVID-19-et-entreprises.html</w:t>
        </w:r>
      </w:hyperlink>
    </w:p>
    <w:p w14:paraId="793C1911" w14:textId="56FA253B" w:rsidR="00B93ED6" w:rsidRPr="00B93ED6" w:rsidRDefault="00B93ED6" w:rsidP="00B93ED6">
      <w:pPr>
        <w:pStyle w:val="Paragraphedeliste"/>
        <w:numPr>
          <w:ilvl w:val="0"/>
          <w:numId w:val="21"/>
        </w:numPr>
        <w:tabs>
          <w:tab w:val="left" w:pos="2505"/>
        </w:tabs>
        <w:rPr>
          <w:rStyle w:val="Lienhypertexte"/>
          <w:b/>
          <w:bCs/>
          <w:color w:val="0099B1" w:themeColor="accent4"/>
          <w:sz w:val="24"/>
          <w:szCs w:val="24"/>
          <w:u w:val="none"/>
        </w:rPr>
      </w:pPr>
      <w:r w:rsidRPr="00B93ED6">
        <w:rPr>
          <w:rStyle w:val="Lienhypertexte"/>
          <w:b/>
          <w:bCs/>
          <w:color w:val="0099B1" w:themeColor="accent4"/>
          <w:sz w:val="24"/>
          <w:szCs w:val="24"/>
          <w:u w:val="none"/>
        </w:rPr>
        <w:t>Sur le site du gouvernement, informations générales sur le COVID19 :</w:t>
      </w:r>
    </w:p>
    <w:p w14:paraId="14589B73" w14:textId="13E43356" w:rsidR="00AA1168" w:rsidRDefault="002D1915" w:rsidP="00B93ED6">
      <w:pPr>
        <w:tabs>
          <w:tab w:val="left" w:pos="2505"/>
        </w:tabs>
        <w:ind w:left="1276"/>
        <w:rPr>
          <w:rStyle w:val="Lienhypertexte"/>
          <w:b/>
          <w:bCs/>
          <w:color w:val="auto"/>
        </w:rPr>
      </w:pPr>
      <w:hyperlink r:id="rId18" w:history="1">
        <w:r w:rsidR="00AA1168" w:rsidRPr="00D01525">
          <w:rPr>
            <w:rStyle w:val="Lienhypertexte"/>
            <w:b/>
            <w:bCs/>
            <w:color w:val="auto"/>
          </w:rPr>
          <w:t>https://www.gouvernement.fr/info-coronavirus</w:t>
        </w:r>
      </w:hyperlink>
    </w:p>
    <w:p w14:paraId="68482273" w14:textId="77777777" w:rsidR="00B6263B" w:rsidRPr="00D01525" w:rsidRDefault="002D1915" w:rsidP="00B93ED6">
      <w:pPr>
        <w:tabs>
          <w:tab w:val="left" w:pos="2505"/>
        </w:tabs>
        <w:ind w:left="1276"/>
        <w:rPr>
          <w:rStyle w:val="Lienhypertexte"/>
          <w:b/>
          <w:bCs/>
          <w:color w:val="auto"/>
        </w:rPr>
      </w:pPr>
      <w:hyperlink r:id="rId19" w:history="1">
        <w:r w:rsidR="00B6263B" w:rsidRPr="00D01525">
          <w:rPr>
            <w:rStyle w:val="Lienhypertexte"/>
            <w:b/>
            <w:bCs/>
            <w:color w:val="auto"/>
          </w:rPr>
          <w:t>https://solidarites-sante.gouv.fr/</w:t>
        </w:r>
      </w:hyperlink>
    </w:p>
    <w:p w14:paraId="16AE3CFB" w14:textId="1C528DA5" w:rsidR="00B93ED6" w:rsidRPr="00B93ED6" w:rsidRDefault="00B93ED6" w:rsidP="00B93ED6">
      <w:pPr>
        <w:pStyle w:val="Paragraphedeliste"/>
        <w:numPr>
          <w:ilvl w:val="0"/>
          <w:numId w:val="21"/>
        </w:numPr>
        <w:tabs>
          <w:tab w:val="left" w:pos="2505"/>
        </w:tabs>
        <w:rPr>
          <w:rStyle w:val="Lienhypertexte"/>
          <w:b/>
          <w:bCs/>
          <w:color w:val="0099B1" w:themeColor="accent4"/>
          <w:sz w:val="24"/>
          <w:szCs w:val="24"/>
          <w:u w:val="none"/>
        </w:rPr>
      </w:pPr>
      <w:r w:rsidRPr="00B93ED6">
        <w:rPr>
          <w:rStyle w:val="Lienhypertexte"/>
          <w:b/>
          <w:bCs/>
          <w:color w:val="0099B1" w:themeColor="accent4"/>
          <w:sz w:val="24"/>
          <w:szCs w:val="24"/>
          <w:u w:val="none"/>
        </w:rPr>
        <w:t>Sur le site du gouvernement de la Sécurité Sociale</w:t>
      </w:r>
    </w:p>
    <w:p w14:paraId="325E77EF" w14:textId="0AFFE985" w:rsidR="00B6263B" w:rsidRPr="00D01525" w:rsidRDefault="002D1915" w:rsidP="00B93ED6">
      <w:pPr>
        <w:tabs>
          <w:tab w:val="left" w:pos="2505"/>
        </w:tabs>
        <w:ind w:left="1276"/>
        <w:rPr>
          <w:rStyle w:val="Lienhypertexte"/>
          <w:b/>
          <w:bCs/>
          <w:color w:val="auto"/>
        </w:rPr>
      </w:pPr>
      <w:hyperlink r:id="rId20" w:history="1">
        <w:r w:rsidR="00B93ED6" w:rsidRPr="00B93ED6">
          <w:rPr>
            <w:rStyle w:val="Lienhypertexte"/>
            <w:b/>
            <w:bCs/>
            <w:color w:val="auto"/>
          </w:rPr>
          <w:t>https://www.ameli.fr</w:t>
        </w:r>
      </w:hyperlink>
    </w:p>
    <w:p w14:paraId="75AA314A" w14:textId="203D0B79" w:rsidR="00B6263B" w:rsidRPr="00B93ED6" w:rsidRDefault="00B6263B" w:rsidP="006706A6">
      <w:pPr>
        <w:pStyle w:val="Paragraphedeliste"/>
        <w:numPr>
          <w:ilvl w:val="0"/>
          <w:numId w:val="22"/>
        </w:numPr>
        <w:tabs>
          <w:tab w:val="left" w:pos="2505"/>
        </w:tabs>
        <w:rPr>
          <w:rStyle w:val="Lienhypertexte"/>
          <w:b/>
          <w:bCs/>
          <w:color w:val="0099B1" w:themeColor="accent4"/>
          <w:sz w:val="24"/>
          <w:szCs w:val="24"/>
          <w:u w:val="none"/>
        </w:rPr>
      </w:pPr>
      <w:r w:rsidRPr="00B93ED6">
        <w:rPr>
          <w:rStyle w:val="Lienhypertexte"/>
          <w:b/>
          <w:bCs/>
          <w:color w:val="0099B1" w:themeColor="accent4"/>
          <w:sz w:val="24"/>
          <w:szCs w:val="24"/>
          <w:u w:val="none"/>
        </w:rPr>
        <w:t xml:space="preserve">Fiches métiers mises à jour périodiquement : </w:t>
      </w:r>
    </w:p>
    <w:p w14:paraId="4104CB4B" w14:textId="2E906F48" w:rsidR="00B6263B" w:rsidRDefault="002D1915" w:rsidP="006706A6">
      <w:pPr>
        <w:tabs>
          <w:tab w:val="left" w:pos="2505"/>
        </w:tabs>
        <w:ind w:left="1276"/>
        <w:rPr>
          <w:rStyle w:val="Lienhypertexte"/>
          <w:b/>
          <w:bCs/>
          <w:color w:val="auto"/>
        </w:rPr>
      </w:pPr>
      <w:hyperlink r:id="rId21" w:history="1">
        <w:r w:rsidR="00B6263B" w:rsidRPr="00B6263B">
          <w:rPr>
            <w:rStyle w:val="Lienhypertexte"/>
            <w:b/>
            <w:bCs/>
            <w:color w:val="auto"/>
          </w:rPr>
          <w:t>https://travail-emploi.gouv.fr/actualites/l-actualite-du-ministere/article/coronavirus-covid-19-fiches-conseils-metiers-pour-les-salaries-et-les</w:t>
        </w:r>
      </w:hyperlink>
      <w:r w:rsidR="00B6263B" w:rsidRPr="00B6263B">
        <w:rPr>
          <w:rStyle w:val="Lienhypertexte"/>
          <w:b/>
          <w:bCs/>
          <w:color w:val="auto"/>
        </w:rPr>
        <w:t xml:space="preserve"> </w:t>
      </w:r>
    </w:p>
    <w:p w14:paraId="72B9E24D" w14:textId="77777777" w:rsidR="006706A6" w:rsidRPr="00B93ED6" w:rsidRDefault="006706A6" w:rsidP="006706A6">
      <w:pPr>
        <w:pStyle w:val="Paragraphedeliste"/>
        <w:numPr>
          <w:ilvl w:val="0"/>
          <w:numId w:val="22"/>
        </w:numPr>
        <w:tabs>
          <w:tab w:val="left" w:pos="2505"/>
        </w:tabs>
        <w:rPr>
          <w:rStyle w:val="Lienhypertexte"/>
          <w:b/>
          <w:bCs/>
          <w:color w:val="0099B1" w:themeColor="accent4"/>
          <w:sz w:val="24"/>
          <w:szCs w:val="24"/>
          <w:u w:val="none"/>
        </w:rPr>
      </w:pPr>
      <w:r w:rsidRPr="00B93ED6">
        <w:rPr>
          <w:rStyle w:val="Lienhypertexte"/>
          <w:b/>
          <w:bCs/>
          <w:color w:val="0099B1" w:themeColor="accent4"/>
          <w:sz w:val="24"/>
          <w:szCs w:val="24"/>
          <w:u w:val="none"/>
        </w:rPr>
        <w:t>Coronavirus : Questions/réponses pour les entreprises et les salariés</w:t>
      </w:r>
    </w:p>
    <w:p w14:paraId="42BC96E1" w14:textId="77777777" w:rsidR="006706A6" w:rsidRPr="006706A6" w:rsidRDefault="002D1915" w:rsidP="006706A6">
      <w:pPr>
        <w:tabs>
          <w:tab w:val="left" w:pos="2505"/>
        </w:tabs>
        <w:ind w:left="1276"/>
        <w:rPr>
          <w:rStyle w:val="Lienhypertexte"/>
          <w:b/>
          <w:bCs/>
          <w:color w:val="auto"/>
        </w:rPr>
      </w:pPr>
      <w:hyperlink r:id="rId22" w:history="1">
        <w:r w:rsidR="006706A6" w:rsidRPr="006706A6">
          <w:rPr>
            <w:rStyle w:val="Lienhypertexte"/>
            <w:b/>
            <w:bCs/>
            <w:color w:val="auto"/>
          </w:rPr>
          <w:t>https://travail-emploi.gouv.fr/actualites/l-actualite-du-ministere/article/coronavirus-questions-reponses-pour-les-entreprises-et-les-salaries</w:t>
        </w:r>
      </w:hyperlink>
    </w:p>
    <w:p w14:paraId="3BC98DC3" w14:textId="373121BB" w:rsidR="00AC40CE" w:rsidRPr="00B93ED6" w:rsidRDefault="004B4F9A" w:rsidP="006706A6">
      <w:pPr>
        <w:pStyle w:val="Paragraphedeliste"/>
        <w:numPr>
          <w:ilvl w:val="0"/>
          <w:numId w:val="22"/>
        </w:numPr>
        <w:tabs>
          <w:tab w:val="left" w:pos="2505"/>
        </w:tabs>
        <w:rPr>
          <w:rStyle w:val="Lienhypertexte"/>
          <w:b/>
          <w:bCs/>
          <w:color w:val="0099B1" w:themeColor="accent4"/>
          <w:sz w:val="24"/>
          <w:szCs w:val="24"/>
          <w:u w:val="none"/>
        </w:rPr>
      </w:pPr>
      <w:r w:rsidRPr="00B93ED6">
        <w:rPr>
          <w:rStyle w:val="Lienhypertexte"/>
          <w:b/>
          <w:bCs/>
          <w:color w:val="0099B1" w:themeColor="accent4"/>
          <w:sz w:val="24"/>
          <w:szCs w:val="24"/>
          <w:u w:val="none"/>
        </w:rPr>
        <w:t>Plateforme</w:t>
      </w:r>
      <w:r w:rsidR="00B704AC" w:rsidRPr="00B93ED6">
        <w:rPr>
          <w:rStyle w:val="Lienhypertexte"/>
          <w:b/>
          <w:bCs/>
          <w:color w:val="0099B1" w:themeColor="accent4"/>
          <w:sz w:val="24"/>
          <w:szCs w:val="24"/>
          <w:u w:val="none"/>
        </w:rPr>
        <w:t xml:space="preserve"> d’appel : 0 800 130 000 (9h00-19h00, 7 jours/7)</w:t>
      </w:r>
    </w:p>
    <w:p w14:paraId="3C5E091B" w14:textId="23D1F6C4" w:rsidR="00B704AC" w:rsidRDefault="00B704AC" w:rsidP="006706A6">
      <w:pPr>
        <w:pStyle w:val="Paragraphedeliste"/>
        <w:numPr>
          <w:ilvl w:val="0"/>
          <w:numId w:val="22"/>
        </w:numPr>
        <w:tabs>
          <w:tab w:val="left" w:pos="2505"/>
        </w:tabs>
        <w:rPr>
          <w:b/>
          <w:bCs/>
          <w:color w:val="3E7081" w:themeColor="accent6" w:themeShade="BF"/>
          <w:sz w:val="24"/>
          <w:szCs w:val="24"/>
        </w:rPr>
      </w:pPr>
      <w:r>
        <w:rPr>
          <w:b/>
          <w:bCs/>
          <w:color w:val="3E7081" w:themeColor="accent6" w:themeShade="BF"/>
          <w:sz w:val="24"/>
          <w:szCs w:val="24"/>
        </w:rPr>
        <w:br w:type="page"/>
      </w:r>
    </w:p>
    <w:p w14:paraId="1CC3EFC4" w14:textId="03735D4B" w:rsidR="00B704AC" w:rsidRPr="00D01525" w:rsidRDefault="00B704AC" w:rsidP="00B704AC">
      <w:pPr>
        <w:tabs>
          <w:tab w:val="left" w:pos="2505"/>
        </w:tabs>
        <w:rPr>
          <w:b/>
          <w:bCs/>
          <w:color w:val="4BACC6" w:themeColor="accent5"/>
          <w:sz w:val="24"/>
          <w:szCs w:val="24"/>
        </w:rPr>
      </w:pPr>
      <w:r w:rsidRPr="00D01525">
        <w:rPr>
          <w:b/>
          <w:bCs/>
          <w:color w:val="4BACC6" w:themeColor="accent5"/>
          <w:sz w:val="24"/>
          <w:szCs w:val="24"/>
          <w:u w:val="single"/>
        </w:rPr>
        <w:lastRenderedPageBreak/>
        <w:t xml:space="preserve">ANNEXE </w:t>
      </w:r>
      <w:r w:rsidR="00271BD0">
        <w:rPr>
          <w:b/>
          <w:bCs/>
          <w:color w:val="4BACC6" w:themeColor="accent5"/>
          <w:sz w:val="24"/>
          <w:szCs w:val="24"/>
          <w:u w:val="single"/>
        </w:rPr>
        <w:t>4</w:t>
      </w:r>
      <w:r w:rsidRPr="00D01525">
        <w:rPr>
          <w:b/>
          <w:bCs/>
          <w:color w:val="4BACC6" w:themeColor="accent5"/>
          <w:sz w:val="24"/>
          <w:szCs w:val="24"/>
          <w:u w:val="single"/>
        </w:rPr>
        <w:t> :</w:t>
      </w:r>
      <w:r w:rsidRPr="00D01525">
        <w:rPr>
          <w:b/>
          <w:bCs/>
          <w:color w:val="4BACC6" w:themeColor="accent5"/>
          <w:sz w:val="24"/>
          <w:szCs w:val="24"/>
        </w:rPr>
        <w:t xml:space="preserve"> </w:t>
      </w:r>
      <w:r w:rsidRPr="00D01525">
        <w:rPr>
          <w:b/>
          <w:bCs/>
          <w:caps/>
          <w:color w:val="4BACC6" w:themeColor="accent5"/>
          <w:sz w:val="24"/>
          <w:szCs w:val="24"/>
        </w:rPr>
        <w:t>mesures organisationnelles</w:t>
      </w:r>
    </w:p>
    <w:p w14:paraId="05565A0C" w14:textId="0993444C" w:rsidR="00AC40CE" w:rsidRPr="00D90EAE" w:rsidRDefault="00D90EAE" w:rsidP="00F51AD1">
      <w:pPr>
        <w:spacing w:before="100" w:beforeAutospacing="1" w:after="100" w:afterAutospacing="1"/>
        <w:jc w:val="both"/>
        <w:rPr>
          <w:rFonts w:ascii="Comfortaa" w:hAnsi="Comfortaa"/>
          <w:color w:val="3C4858"/>
          <w:sz w:val="21"/>
          <w:szCs w:val="21"/>
        </w:rPr>
      </w:pPr>
      <w:r w:rsidRPr="00D90EAE">
        <w:rPr>
          <w:rFonts w:ascii="Comfortaa" w:hAnsi="Comfortaa"/>
          <w:color w:val="3C4858"/>
          <w:sz w:val="21"/>
          <w:szCs w:val="21"/>
        </w:rPr>
        <w:t>L</w:t>
      </w:r>
      <w:r w:rsidR="00AC40CE" w:rsidRPr="00D90EAE">
        <w:rPr>
          <w:rFonts w:ascii="Comfortaa" w:hAnsi="Comfortaa"/>
          <w:color w:val="3C4858"/>
          <w:sz w:val="21"/>
          <w:szCs w:val="21"/>
        </w:rPr>
        <w:t>es mesures décrites ci-dessous visent à limiter les contacts physiques rapprochés ou prolongés entre les personnes présentes au sein d’une entreprise (salariés, public, intervenants extérieurs) compte tenu de l’évolution de l’épidémie de COVID-19 et des situations de travail :</w:t>
      </w:r>
    </w:p>
    <w:p w14:paraId="5CC91EBA" w14:textId="77777777" w:rsidR="00AC40CE" w:rsidRPr="00D90EAE" w:rsidRDefault="00AC40CE" w:rsidP="00F51AD1">
      <w:pPr>
        <w:numPr>
          <w:ilvl w:val="0"/>
          <w:numId w:val="9"/>
        </w:numPr>
        <w:spacing w:before="100" w:beforeAutospacing="1" w:after="100" w:afterAutospacing="1"/>
        <w:jc w:val="both"/>
        <w:rPr>
          <w:rFonts w:ascii="Comfortaa" w:hAnsi="Comfortaa"/>
          <w:color w:val="3C4858"/>
          <w:sz w:val="21"/>
          <w:szCs w:val="21"/>
        </w:rPr>
      </w:pPr>
      <w:r w:rsidRPr="00D90EAE">
        <w:rPr>
          <w:rFonts w:ascii="Comfortaa" w:hAnsi="Comfortaa"/>
          <w:color w:val="3C4858"/>
          <w:sz w:val="21"/>
          <w:szCs w:val="21"/>
        </w:rPr>
        <w:t>Le télétravail est la règle pour tous les postes qui le permettent.</w:t>
      </w:r>
    </w:p>
    <w:p w14:paraId="1F53FD9B" w14:textId="43437E2A" w:rsidR="00B704AC" w:rsidRPr="00D90EAE" w:rsidRDefault="00AC40CE" w:rsidP="00F51AD1">
      <w:pPr>
        <w:numPr>
          <w:ilvl w:val="0"/>
          <w:numId w:val="9"/>
        </w:numPr>
        <w:spacing w:before="120" w:after="100" w:afterAutospacing="1"/>
        <w:ind w:left="714" w:hanging="357"/>
        <w:jc w:val="both"/>
        <w:rPr>
          <w:rFonts w:ascii="Comfortaa" w:hAnsi="Comfortaa"/>
          <w:color w:val="3C4858"/>
          <w:sz w:val="21"/>
          <w:szCs w:val="21"/>
        </w:rPr>
      </w:pPr>
      <w:r w:rsidRPr="00D90EAE">
        <w:rPr>
          <w:rFonts w:ascii="Comfortaa" w:hAnsi="Comfortaa"/>
          <w:color w:val="3C4858"/>
          <w:sz w:val="21"/>
          <w:szCs w:val="21"/>
        </w:rPr>
        <w:t xml:space="preserve">Pour les postes non éligibles au télétravail et pour lesquels le maintien de l’activité est jugé indispensable, les règles de distanciation sont mises en place (1 mètre au minimum) : </w:t>
      </w:r>
    </w:p>
    <w:p w14:paraId="3E1E31C7" w14:textId="77777777" w:rsidR="00AC40CE" w:rsidRPr="00D90EAE" w:rsidRDefault="00AC40CE" w:rsidP="00F51AD1">
      <w:pPr>
        <w:numPr>
          <w:ilvl w:val="1"/>
          <w:numId w:val="9"/>
        </w:numPr>
        <w:spacing w:before="100" w:beforeAutospacing="1" w:after="100" w:afterAutospacing="1"/>
        <w:jc w:val="both"/>
        <w:rPr>
          <w:rFonts w:ascii="Comfortaa" w:hAnsi="Comfortaa"/>
          <w:color w:val="3C4858"/>
          <w:sz w:val="21"/>
          <w:szCs w:val="21"/>
        </w:rPr>
      </w:pPr>
      <w:r w:rsidRPr="00D90EAE">
        <w:rPr>
          <w:rFonts w:ascii="Comfortaa" w:hAnsi="Comfortaa"/>
          <w:color w:val="3C4858"/>
          <w:sz w:val="21"/>
          <w:szCs w:val="21"/>
        </w:rPr>
        <w:t>Organiser le maintien de l’activité en limitant le nombre de personnes présentes simultanément sur le lieu de travail ou dans un même local (horaires décalés…),</w:t>
      </w:r>
    </w:p>
    <w:p w14:paraId="27688114" w14:textId="77777777" w:rsidR="00AC40CE" w:rsidRPr="00D90EAE" w:rsidRDefault="00AC40CE" w:rsidP="00F51AD1">
      <w:pPr>
        <w:numPr>
          <w:ilvl w:val="1"/>
          <w:numId w:val="9"/>
        </w:numPr>
        <w:spacing w:before="100" w:beforeAutospacing="1" w:after="100" w:afterAutospacing="1"/>
        <w:jc w:val="both"/>
        <w:rPr>
          <w:rFonts w:ascii="Comfortaa" w:hAnsi="Comfortaa"/>
          <w:color w:val="3C4858"/>
          <w:sz w:val="21"/>
          <w:szCs w:val="21"/>
        </w:rPr>
      </w:pPr>
      <w:r w:rsidRPr="00D90EAE">
        <w:rPr>
          <w:rFonts w:ascii="Comfortaa" w:hAnsi="Comfortaa"/>
          <w:color w:val="3C4858"/>
          <w:sz w:val="21"/>
          <w:szCs w:val="21"/>
        </w:rPr>
        <w:t>Eviter les réunions et les rassemblements de personnes dans des espaces réduits,</w:t>
      </w:r>
    </w:p>
    <w:p w14:paraId="6F2C9150" w14:textId="77777777" w:rsidR="00AC40CE" w:rsidRPr="00D90EAE" w:rsidRDefault="00AC40CE" w:rsidP="00F51AD1">
      <w:pPr>
        <w:numPr>
          <w:ilvl w:val="1"/>
          <w:numId w:val="9"/>
        </w:numPr>
        <w:spacing w:before="100" w:beforeAutospacing="1" w:after="100" w:afterAutospacing="1"/>
        <w:jc w:val="both"/>
        <w:rPr>
          <w:rFonts w:ascii="Comfortaa" w:hAnsi="Comfortaa"/>
          <w:color w:val="3C4858"/>
          <w:sz w:val="21"/>
          <w:szCs w:val="21"/>
        </w:rPr>
      </w:pPr>
      <w:r w:rsidRPr="00D90EAE">
        <w:rPr>
          <w:rFonts w:ascii="Comfortaa" w:hAnsi="Comfortaa"/>
          <w:color w:val="3C4858"/>
          <w:sz w:val="21"/>
          <w:szCs w:val="21"/>
        </w:rPr>
        <w:t>Privilégier les bureaux individuels en répartissant les salariés présents,</w:t>
      </w:r>
    </w:p>
    <w:p w14:paraId="1BCF9AFB" w14:textId="5B32BD95" w:rsidR="00AC40CE" w:rsidRPr="00D90EAE" w:rsidRDefault="00AC40CE" w:rsidP="00F51AD1">
      <w:pPr>
        <w:numPr>
          <w:ilvl w:val="1"/>
          <w:numId w:val="9"/>
        </w:numPr>
        <w:spacing w:before="100" w:beforeAutospacing="1" w:after="100" w:afterAutospacing="1"/>
        <w:jc w:val="both"/>
        <w:rPr>
          <w:rFonts w:ascii="Comfortaa" w:hAnsi="Comfortaa"/>
          <w:color w:val="3C4858"/>
          <w:sz w:val="21"/>
          <w:szCs w:val="21"/>
        </w:rPr>
      </w:pPr>
      <w:r w:rsidRPr="00D90EAE">
        <w:rPr>
          <w:rFonts w:ascii="Comfortaa" w:hAnsi="Comfortaa"/>
          <w:color w:val="3C4858"/>
          <w:sz w:val="21"/>
          <w:szCs w:val="21"/>
        </w:rPr>
        <w:t>Favoriser la communication par courrier électronique, téléphone, audioconférence ou visioconférence.</w:t>
      </w:r>
    </w:p>
    <w:p w14:paraId="06EAA02E" w14:textId="0B1C117D" w:rsidR="00B704AC" w:rsidRPr="00D90EAE" w:rsidRDefault="00AC40CE" w:rsidP="00F51AD1">
      <w:pPr>
        <w:numPr>
          <w:ilvl w:val="1"/>
          <w:numId w:val="9"/>
        </w:numPr>
        <w:spacing w:before="100" w:beforeAutospacing="1" w:after="100" w:afterAutospacing="1"/>
        <w:jc w:val="both"/>
        <w:rPr>
          <w:rFonts w:ascii="Comfortaa" w:hAnsi="Comfortaa"/>
          <w:color w:val="3C4858"/>
          <w:sz w:val="21"/>
          <w:szCs w:val="21"/>
        </w:rPr>
      </w:pPr>
      <w:r w:rsidRPr="00D90EAE">
        <w:rPr>
          <w:rFonts w:ascii="Comfortaa" w:hAnsi="Comfortaa"/>
          <w:color w:val="3C4858"/>
          <w:sz w:val="21"/>
          <w:szCs w:val="21"/>
        </w:rPr>
        <w:t>Tous les déplacements non indispensables sont annulés</w:t>
      </w:r>
    </w:p>
    <w:p w14:paraId="06795ED6" w14:textId="77777777" w:rsidR="00AC40CE" w:rsidRPr="00D90EAE" w:rsidRDefault="00AC40CE" w:rsidP="00F51AD1">
      <w:pPr>
        <w:numPr>
          <w:ilvl w:val="0"/>
          <w:numId w:val="9"/>
        </w:numPr>
        <w:spacing w:before="120" w:after="100" w:afterAutospacing="1"/>
        <w:ind w:left="714" w:hanging="357"/>
        <w:jc w:val="both"/>
        <w:rPr>
          <w:rFonts w:ascii="Comfortaa" w:hAnsi="Comfortaa"/>
          <w:color w:val="3C4858"/>
          <w:sz w:val="21"/>
          <w:szCs w:val="21"/>
        </w:rPr>
      </w:pPr>
      <w:r w:rsidRPr="00D90EAE">
        <w:rPr>
          <w:rFonts w:ascii="Comfortaa" w:hAnsi="Comfortaa"/>
          <w:color w:val="3C4858"/>
          <w:sz w:val="21"/>
          <w:szCs w:val="21"/>
        </w:rPr>
        <w:t xml:space="preserve">Etablir des procédures pour l’accès des visiteurs et des clients : </w:t>
      </w:r>
    </w:p>
    <w:p w14:paraId="7937EE70" w14:textId="334DA530" w:rsidR="00AC40CE" w:rsidRPr="00D90EAE" w:rsidRDefault="00AC40CE" w:rsidP="00F51AD1">
      <w:pPr>
        <w:numPr>
          <w:ilvl w:val="1"/>
          <w:numId w:val="9"/>
        </w:numPr>
        <w:spacing w:before="100" w:beforeAutospacing="1" w:after="100" w:afterAutospacing="1"/>
        <w:jc w:val="both"/>
        <w:rPr>
          <w:rFonts w:ascii="Comfortaa" w:hAnsi="Comfortaa"/>
          <w:color w:val="3C4858"/>
          <w:sz w:val="21"/>
          <w:szCs w:val="21"/>
        </w:rPr>
      </w:pPr>
      <w:r w:rsidRPr="00D90EAE">
        <w:rPr>
          <w:rFonts w:ascii="Comfortaa" w:hAnsi="Comfortaa"/>
          <w:color w:val="3C4858"/>
          <w:sz w:val="21"/>
          <w:szCs w:val="21"/>
        </w:rPr>
        <w:t>Limiter le nombre de visiteurs ou clients et organiser les files d’attente</w:t>
      </w:r>
      <w:r w:rsidR="00B704AC" w:rsidRPr="00D90EAE">
        <w:rPr>
          <w:rFonts w:ascii="Comfortaa" w:hAnsi="Comfortaa"/>
          <w:color w:val="3C4858"/>
          <w:sz w:val="21"/>
          <w:szCs w:val="21"/>
        </w:rPr>
        <w:t xml:space="preserve"> (marquage au sol)</w:t>
      </w:r>
      <w:r w:rsidRPr="00D90EAE">
        <w:rPr>
          <w:rFonts w:ascii="Comfortaa" w:hAnsi="Comfortaa"/>
          <w:color w:val="3C4858"/>
          <w:sz w:val="21"/>
          <w:szCs w:val="21"/>
        </w:rPr>
        <w:t>,</w:t>
      </w:r>
    </w:p>
    <w:p w14:paraId="71C32F74" w14:textId="77777777" w:rsidR="00AC40CE" w:rsidRPr="00D90EAE" w:rsidRDefault="00AC40CE" w:rsidP="00F51AD1">
      <w:pPr>
        <w:numPr>
          <w:ilvl w:val="1"/>
          <w:numId w:val="9"/>
        </w:numPr>
        <w:spacing w:before="100" w:beforeAutospacing="1" w:after="100" w:afterAutospacing="1"/>
        <w:jc w:val="both"/>
        <w:rPr>
          <w:rFonts w:ascii="Comfortaa" w:hAnsi="Comfortaa"/>
          <w:color w:val="3C4858"/>
          <w:sz w:val="21"/>
          <w:szCs w:val="21"/>
        </w:rPr>
      </w:pPr>
      <w:r w:rsidRPr="00D90EAE">
        <w:rPr>
          <w:rFonts w:ascii="Comfortaa" w:hAnsi="Comfortaa"/>
          <w:color w:val="3C4858"/>
          <w:sz w:val="21"/>
          <w:szCs w:val="21"/>
        </w:rPr>
        <w:t>Afficher des consignes générales d’hygiène,</w:t>
      </w:r>
    </w:p>
    <w:p w14:paraId="68005D37" w14:textId="77777777" w:rsidR="00AC40CE" w:rsidRPr="00D90EAE" w:rsidRDefault="00AC40CE" w:rsidP="00F51AD1">
      <w:pPr>
        <w:numPr>
          <w:ilvl w:val="1"/>
          <w:numId w:val="9"/>
        </w:numPr>
        <w:spacing w:before="100" w:beforeAutospacing="1" w:after="100" w:afterAutospacing="1"/>
        <w:jc w:val="both"/>
        <w:rPr>
          <w:rFonts w:ascii="Comfortaa" w:hAnsi="Comfortaa"/>
          <w:color w:val="3C4858"/>
          <w:sz w:val="21"/>
          <w:szCs w:val="21"/>
        </w:rPr>
      </w:pPr>
      <w:r w:rsidRPr="00D90EAE">
        <w:rPr>
          <w:rFonts w:ascii="Comfortaa" w:hAnsi="Comfortaa"/>
          <w:color w:val="3C4858"/>
          <w:sz w:val="21"/>
          <w:szCs w:val="21"/>
        </w:rPr>
        <w:t>Mettre à disposition des solutions hydroalcooliques dans la mesure du possible à l’entrée des bâtiments recevant du public,</w:t>
      </w:r>
    </w:p>
    <w:p w14:paraId="7104EC5B" w14:textId="77777777" w:rsidR="00AC40CE" w:rsidRPr="00D90EAE" w:rsidRDefault="00AC40CE" w:rsidP="00F51AD1">
      <w:pPr>
        <w:numPr>
          <w:ilvl w:val="1"/>
          <w:numId w:val="9"/>
        </w:numPr>
        <w:spacing w:before="100" w:beforeAutospacing="1" w:after="100" w:afterAutospacing="1"/>
        <w:jc w:val="both"/>
        <w:rPr>
          <w:rFonts w:ascii="Comfortaa" w:hAnsi="Comfortaa"/>
          <w:color w:val="3C4858"/>
          <w:sz w:val="21"/>
          <w:szCs w:val="21"/>
        </w:rPr>
      </w:pPr>
      <w:r w:rsidRPr="00D90EAE">
        <w:rPr>
          <w:rFonts w:ascii="Comfortaa" w:hAnsi="Comfortaa"/>
          <w:color w:val="3C4858"/>
          <w:sz w:val="21"/>
          <w:szCs w:val="21"/>
        </w:rPr>
        <w:t>Mettre en place une distance de sécurité, voire des dispositifs spécifiques (interphone écrans…) pour les postes particulièrement exposés au public.</w:t>
      </w:r>
    </w:p>
    <w:p w14:paraId="64EC560B" w14:textId="77777777" w:rsidR="00AC40CE" w:rsidRPr="00D90EAE" w:rsidRDefault="00AC40CE" w:rsidP="00F51AD1">
      <w:pPr>
        <w:numPr>
          <w:ilvl w:val="0"/>
          <w:numId w:val="9"/>
        </w:numPr>
        <w:spacing w:before="120" w:after="100" w:afterAutospacing="1"/>
        <w:ind w:left="714" w:hanging="357"/>
        <w:jc w:val="both"/>
        <w:rPr>
          <w:rFonts w:ascii="Comfortaa" w:hAnsi="Comfortaa"/>
          <w:color w:val="3C4858"/>
          <w:sz w:val="21"/>
          <w:szCs w:val="21"/>
        </w:rPr>
      </w:pPr>
      <w:r w:rsidRPr="00D90EAE">
        <w:rPr>
          <w:rFonts w:ascii="Comfortaa" w:hAnsi="Comfortaa"/>
          <w:color w:val="3C4858"/>
          <w:sz w:val="21"/>
          <w:szCs w:val="21"/>
        </w:rPr>
        <w:t>Dans les secteurs où celle-ci doit être maintenue, organiser la restauration d’entreprise en élargissant la plage horaire d’ouverture, en laissant plus d’un mètre de distance entre les places à table et en mettant en place des alternatives à la restauration collective…).</w:t>
      </w:r>
    </w:p>
    <w:p w14:paraId="59ADCEEB" w14:textId="77777777" w:rsidR="00AC40CE" w:rsidRPr="00D90EAE" w:rsidRDefault="00AC40CE" w:rsidP="00F51AD1">
      <w:pPr>
        <w:numPr>
          <w:ilvl w:val="0"/>
          <w:numId w:val="9"/>
        </w:numPr>
        <w:spacing w:before="120" w:after="100" w:afterAutospacing="1"/>
        <w:ind w:left="714" w:hanging="357"/>
        <w:jc w:val="both"/>
        <w:rPr>
          <w:rFonts w:ascii="Comfortaa" w:hAnsi="Comfortaa"/>
          <w:color w:val="3C4858"/>
          <w:sz w:val="21"/>
          <w:szCs w:val="21"/>
        </w:rPr>
      </w:pPr>
      <w:r w:rsidRPr="00D90EAE">
        <w:rPr>
          <w:rFonts w:ascii="Comfortaa" w:hAnsi="Comfortaa"/>
          <w:color w:val="3C4858"/>
          <w:sz w:val="21"/>
          <w:szCs w:val="21"/>
        </w:rPr>
        <w:t>Enlever les revues et les documents des aires d'attente ou des salles communes.</w:t>
      </w:r>
    </w:p>
    <w:p w14:paraId="7BE7EEED" w14:textId="77777777" w:rsidR="00AC40CE" w:rsidRPr="00D90EAE" w:rsidRDefault="00AC40CE" w:rsidP="00F51AD1">
      <w:pPr>
        <w:numPr>
          <w:ilvl w:val="0"/>
          <w:numId w:val="9"/>
        </w:numPr>
        <w:spacing w:before="120" w:after="100" w:afterAutospacing="1"/>
        <w:ind w:left="714" w:hanging="357"/>
        <w:jc w:val="both"/>
        <w:rPr>
          <w:rFonts w:ascii="Comfortaa" w:hAnsi="Comfortaa"/>
          <w:color w:val="3C4858"/>
          <w:sz w:val="21"/>
          <w:szCs w:val="21"/>
        </w:rPr>
      </w:pPr>
      <w:r w:rsidRPr="00D90EAE">
        <w:rPr>
          <w:rFonts w:ascii="Comfortaa" w:hAnsi="Comfortaa"/>
          <w:color w:val="3C4858"/>
          <w:sz w:val="21"/>
          <w:szCs w:val="21"/>
        </w:rPr>
        <w:t>Limiter l’accès aux espaces de convivialité et autres lieux de pauses collectives.</w:t>
      </w:r>
    </w:p>
    <w:p w14:paraId="61B3719C" w14:textId="6EF79DFD" w:rsidR="0028286B" w:rsidRPr="00D90EAE" w:rsidRDefault="00AC40CE" w:rsidP="00F51AD1">
      <w:pPr>
        <w:numPr>
          <w:ilvl w:val="0"/>
          <w:numId w:val="9"/>
        </w:numPr>
        <w:spacing w:before="120" w:after="100" w:afterAutospacing="1"/>
        <w:ind w:left="714" w:hanging="357"/>
        <w:jc w:val="both"/>
        <w:rPr>
          <w:rFonts w:ascii="Comfortaa" w:hAnsi="Comfortaa"/>
          <w:color w:val="3C4858"/>
          <w:sz w:val="21"/>
          <w:szCs w:val="21"/>
        </w:rPr>
      </w:pPr>
      <w:r w:rsidRPr="00D90EAE">
        <w:rPr>
          <w:rFonts w:ascii="Comfortaa" w:hAnsi="Comfortaa"/>
          <w:color w:val="3C4858"/>
          <w:sz w:val="21"/>
          <w:szCs w:val="21"/>
        </w:rPr>
        <w:t>Veiller à l’approvisionnement des postes de lavage des mains en savon et en papier à usage unique de préférence, s’assurer qu’il y a assez de sacs poubelles. Si l’accès aux installations sanitaires n’est pas possible (coursiers, personnel en déplacement ponctuel…) mettre à la disposition du personnel des solutions hydroalcooliques.</w:t>
      </w:r>
      <w:r w:rsidR="0028286B" w:rsidRPr="00D90EAE">
        <w:rPr>
          <w:rFonts w:ascii="Comfortaa" w:hAnsi="Comfortaa"/>
          <w:color w:val="3C4858"/>
          <w:sz w:val="21"/>
          <w:szCs w:val="21"/>
        </w:rPr>
        <w:t xml:space="preserve"> Attention : bagues et bracelets sont des pièges à microbes qui diminuent l’efficacité du lavage.</w:t>
      </w:r>
    </w:p>
    <w:p w14:paraId="2C74E51A" w14:textId="1B85E965" w:rsidR="00EC400B" w:rsidRPr="00D90EAE" w:rsidRDefault="00EC400B" w:rsidP="00F51AD1">
      <w:pPr>
        <w:numPr>
          <w:ilvl w:val="0"/>
          <w:numId w:val="9"/>
        </w:numPr>
        <w:spacing w:before="120" w:after="100" w:afterAutospacing="1"/>
        <w:ind w:left="714" w:hanging="357"/>
        <w:jc w:val="both"/>
        <w:rPr>
          <w:rFonts w:ascii="Comfortaa" w:hAnsi="Comfortaa"/>
          <w:color w:val="3C4858"/>
          <w:sz w:val="21"/>
          <w:szCs w:val="21"/>
        </w:rPr>
      </w:pPr>
      <w:r w:rsidRPr="00D90EAE">
        <w:rPr>
          <w:rFonts w:ascii="Comfortaa" w:hAnsi="Comfortaa"/>
          <w:color w:val="3C4858"/>
          <w:sz w:val="21"/>
          <w:szCs w:val="21"/>
        </w:rPr>
        <w:t>Soyez également vigilants à l’entretien des vêtements de travail si vous avez recours à une entreprise extérieure.</w:t>
      </w:r>
    </w:p>
    <w:p w14:paraId="7644FA69" w14:textId="2B16B073" w:rsidR="00CC490B" w:rsidRPr="00D90EAE" w:rsidRDefault="00CC490B" w:rsidP="00F51AD1">
      <w:pPr>
        <w:numPr>
          <w:ilvl w:val="0"/>
          <w:numId w:val="9"/>
        </w:numPr>
        <w:spacing w:before="120" w:after="100" w:afterAutospacing="1"/>
        <w:ind w:left="714" w:hanging="357"/>
        <w:jc w:val="both"/>
        <w:rPr>
          <w:rFonts w:ascii="Comfortaa" w:hAnsi="Comfortaa"/>
          <w:color w:val="3C4858"/>
          <w:sz w:val="21"/>
          <w:szCs w:val="21"/>
        </w:rPr>
      </w:pPr>
      <w:r w:rsidRPr="00D90EAE">
        <w:rPr>
          <w:rFonts w:ascii="Comfortaa" w:hAnsi="Comfortaa"/>
          <w:color w:val="3C4858"/>
          <w:sz w:val="21"/>
          <w:szCs w:val="21"/>
        </w:rPr>
        <w:t>Gestion du ménage, entretien des locaux :</w:t>
      </w:r>
    </w:p>
    <w:p w14:paraId="687B4519" w14:textId="0C347675" w:rsidR="00CC490B" w:rsidRPr="00D90EAE" w:rsidRDefault="00CC490B" w:rsidP="00F51AD1">
      <w:pPr>
        <w:numPr>
          <w:ilvl w:val="1"/>
          <w:numId w:val="9"/>
        </w:numPr>
        <w:spacing w:before="100" w:beforeAutospacing="1" w:after="100" w:afterAutospacing="1"/>
        <w:jc w:val="both"/>
        <w:rPr>
          <w:rFonts w:ascii="Comfortaa" w:hAnsi="Comfortaa"/>
          <w:color w:val="3C4858"/>
          <w:sz w:val="21"/>
          <w:szCs w:val="21"/>
        </w:rPr>
      </w:pPr>
      <w:r w:rsidRPr="00D90EAE">
        <w:rPr>
          <w:rFonts w:ascii="Comfortaa" w:hAnsi="Comfortaa"/>
          <w:color w:val="3C4858"/>
          <w:sz w:val="21"/>
          <w:szCs w:val="21"/>
        </w:rPr>
        <w:t>Aération des salles</w:t>
      </w:r>
      <w:r w:rsidR="00EC400B" w:rsidRPr="00D90EAE">
        <w:rPr>
          <w:rFonts w:ascii="Comfortaa" w:hAnsi="Comfortaa"/>
          <w:color w:val="3C4858"/>
          <w:sz w:val="21"/>
          <w:szCs w:val="21"/>
        </w:rPr>
        <w:t xml:space="preserve"> (à l’arrivée, pendant la pause de midi, avant de partir /</w:t>
      </w:r>
      <w:r w:rsidR="00D90EAE">
        <w:rPr>
          <w:rFonts w:ascii="Comfortaa" w:hAnsi="Comfortaa"/>
          <w:color w:val="3C4858"/>
          <w:sz w:val="21"/>
          <w:szCs w:val="21"/>
        </w:rPr>
        <w:t xml:space="preserve"> </w:t>
      </w:r>
      <w:r w:rsidR="00EC400B" w:rsidRPr="00D90EAE">
        <w:rPr>
          <w:rFonts w:ascii="Comfortaa" w:hAnsi="Comfortaa"/>
          <w:color w:val="3C4858"/>
          <w:sz w:val="21"/>
          <w:szCs w:val="21"/>
        </w:rPr>
        <w:t>pendant a minima 1/4h</w:t>
      </w:r>
      <w:r w:rsidR="00F51AD1">
        <w:rPr>
          <w:rFonts w:ascii="Comfortaa" w:hAnsi="Comfortaa"/>
          <w:color w:val="3C4858"/>
          <w:sz w:val="21"/>
          <w:szCs w:val="21"/>
        </w:rPr>
        <w:t>)</w:t>
      </w:r>
    </w:p>
    <w:p w14:paraId="4BE3825F" w14:textId="275E85D7" w:rsidR="00CC490B" w:rsidRPr="00D90EAE" w:rsidRDefault="00CC490B" w:rsidP="00F51AD1">
      <w:pPr>
        <w:numPr>
          <w:ilvl w:val="1"/>
          <w:numId w:val="9"/>
        </w:numPr>
        <w:spacing w:before="100" w:beforeAutospacing="1" w:after="100" w:afterAutospacing="1"/>
        <w:jc w:val="both"/>
        <w:rPr>
          <w:rFonts w:ascii="Comfortaa" w:hAnsi="Comfortaa"/>
          <w:color w:val="3C4858"/>
          <w:sz w:val="21"/>
          <w:szCs w:val="21"/>
        </w:rPr>
      </w:pPr>
      <w:r w:rsidRPr="00D90EAE">
        <w:rPr>
          <w:rFonts w:ascii="Comfortaa" w:hAnsi="Comfortaa"/>
          <w:color w:val="3C4858"/>
          <w:sz w:val="21"/>
          <w:szCs w:val="21"/>
        </w:rPr>
        <w:t>Mise à disposition d’un nombre suffisant de poubelles avec sacs en plastique étanches, de préférence avec un couvercle à commande non manuelle (afin de collecter mouchoirs, masques…)</w:t>
      </w:r>
    </w:p>
    <w:p w14:paraId="6F6FC0A2" w14:textId="13286333" w:rsidR="00CC490B" w:rsidRPr="00D90EAE" w:rsidRDefault="00CC490B" w:rsidP="00F51AD1">
      <w:pPr>
        <w:numPr>
          <w:ilvl w:val="1"/>
          <w:numId w:val="9"/>
        </w:numPr>
        <w:spacing w:before="100" w:beforeAutospacing="1" w:after="100" w:afterAutospacing="1"/>
        <w:jc w:val="both"/>
        <w:rPr>
          <w:rFonts w:ascii="Comfortaa" w:hAnsi="Comfortaa"/>
          <w:color w:val="3C4858"/>
          <w:sz w:val="21"/>
          <w:szCs w:val="21"/>
        </w:rPr>
      </w:pPr>
      <w:r w:rsidRPr="00D90EAE">
        <w:rPr>
          <w:rFonts w:ascii="Comfortaa" w:hAnsi="Comfortaa"/>
          <w:color w:val="3C4858"/>
          <w:sz w:val="21"/>
          <w:szCs w:val="21"/>
        </w:rPr>
        <w:lastRenderedPageBreak/>
        <w:t>Organisation en interne d’un ramassage plus fréquent des sacs plastiques garnissant les poubelles (dans un deuxième sac étanche éliminé dans le circuit des ordures ménagères)</w:t>
      </w:r>
    </w:p>
    <w:p w14:paraId="3B20C9C5" w14:textId="387FA71C" w:rsidR="00CC490B" w:rsidRPr="00D90EAE" w:rsidRDefault="00CC490B" w:rsidP="00F51AD1">
      <w:pPr>
        <w:numPr>
          <w:ilvl w:val="1"/>
          <w:numId w:val="9"/>
        </w:numPr>
        <w:spacing w:before="100" w:beforeAutospacing="1" w:after="100" w:afterAutospacing="1"/>
        <w:jc w:val="both"/>
        <w:rPr>
          <w:rFonts w:ascii="Comfortaa" w:hAnsi="Comfortaa"/>
          <w:color w:val="3C4858"/>
          <w:sz w:val="21"/>
          <w:szCs w:val="21"/>
        </w:rPr>
      </w:pPr>
      <w:r w:rsidRPr="00D90EAE">
        <w:rPr>
          <w:rFonts w:ascii="Comfortaa" w:hAnsi="Comfortaa"/>
          <w:color w:val="3C4858"/>
          <w:sz w:val="21"/>
          <w:szCs w:val="21"/>
        </w:rPr>
        <w:t>Nettoyage des surfaces, notamment dans les espaces communs (lieux de passage, espaces de convivialité, bureaux partagés…)</w:t>
      </w:r>
    </w:p>
    <w:p w14:paraId="1E537C3A" w14:textId="4787176B" w:rsidR="00EC400B" w:rsidRPr="00D90EAE" w:rsidRDefault="00CC490B" w:rsidP="00F51AD1">
      <w:pPr>
        <w:numPr>
          <w:ilvl w:val="1"/>
          <w:numId w:val="9"/>
        </w:numPr>
        <w:spacing w:before="100" w:beforeAutospacing="1" w:after="100" w:afterAutospacing="1"/>
        <w:jc w:val="both"/>
        <w:rPr>
          <w:rFonts w:ascii="Comfortaa" w:hAnsi="Comfortaa"/>
          <w:color w:val="3C4858"/>
          <w:sz w:val="21"/>
          <w:szCs w:val="21"/>
        </w:rPr>
      </w:pPr>
      <w:r w:rsidRPr="00D90EAE">
        <w:rPr>
          <w:rFonts w:ascii="Comfortaa" w:hAnsi="Comfortaa"/>
          <w:color w:val="3C4858"/>
          <w:sz w:val="21"/>
          <w:szCs w:val="21"/>
        </w:rPr>
        <w:t>Réexamen éventuel des contrats passés avec des entreprises extérieures de</w:t>
      </w:r>
      <w:r w:rsidR="00EC400B" w:rsidRPr="00D90EAE">
        <w:rPr>
          <w:rFonts w:ascii="Comfortaa" w:hAnsi="Comfortaa"/>
          <w:color w:val="3C4858"/>
          <w:sz w:val="21"/>
          <w:szCs w:val="21"/>
        </w:rPr>
        <w:t xml:space="preserve"> </w:t>
      </w:r>
      <w:r w:rsidRPr="00D90EAE">
        <w:rPr>
          <w:rFonts w:ascii="Comfortaa" w:hAnsi="Comfortaa"/>
          <w:color w:val="3C4858"/>
          <w:sz w:val="21"/>
          <w:szCs w:val="21"/>
        </w:rPr>
        <w:t>nettoyage, notamment concernant les fournitures (sacs plastiques, produits de</w:t>
      </w:r>
      <w:r w:rsidR="00580D01" w:rsidRPr="00D90EAE">
        <w:rPr>
          <w:rFonts w:ascii="Comfortaa" w:hAnsi="Comfortaa"/>
          <w:color w:val="3C4858"/>
          <w:sz w:val="21"/>
          <w:szCs w:val="21"/>
        </w:rPr>
        <w:t xml:space="preserve"> </w:t>
      </w:r>
      <w:r w:rsidRPr="00D90EAE">
        <w:rPr>
          <w:rFonts w:ascii="Comfortaa" w:hAnsi="Comfortaa"/>
          <w:color w:val="3C4858"/>
          <w:sz w:val="21"/>
          <w:szCs w:val="21"/>
        </w:rPr>
        <w:t>nettoyage…)</w:t>
      </w:r>
      <w:r w:rsidR="00EC400B" w:rsidRPr="00D90EAE">
        <w:rPr>
          <w:rFonts w:ascii="Comfortaa" w:hAnsi="Comfortaa"/>
          <w:color w:val="3C4858"/>
          <w:sz w:val="21"/>
          <w:szCs w:val="21"/>
        </w:rPr>
        <w:t xml:space="preserve">. Il convient de les interroger vis-à-vis de son propre plan de continuité. </w:t>
      </w:r>
    </w:p>
    <w:p w14:paraId="188E9353" w14:textId="7FC504CA" w:rsidR="002D1D44" w:rsidRDefault="002D1D4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0F99F294" w14:textId="42A9B78C" w:rsidR="002D1D44" w:rsidRPr="00D01525" w:rsidRDefault="002D1D44" w:rsidP="002D1D44">
      <w:pPr>
        <w:tabs>
          <w:tab w:val="left" w:pos="2505"/>
        </w:tabs>
        <w:rPr>
          <w:b/>
          <w:bCs/>
          <w:color w:val="4BACC6" w:themeColor="accent5"/>
          <w:sz w:val="24"/>
          <w:szCs w:val="24"/>
        </w:rPr>
      </w:pPr>
      <w:r w:rsidRPr="00D01525">
        <w:rPr>
          <w:b/>
          <w:bCs/>
          <w:color w:val="4BACC6" w:themeColor="accent5"/>
          <w:sz w:val="24"/>
          <w:szCs w:val="24"/>
          <w:u w:val="single"/>
        </w:rPr>
        <w:lastRenderedPageBreak/>
        <w:t xml:space="preserve">ANNEXE </w:t>
      </w:r>
      <w:r w:rsidR="00271BD0">
        <w:rPr>
          <w:b/>
          <w:bCs/>
          <w:color w:val="4BACC6" w:themeColor="accent5"/>
          <w:sz w:val="24"/>
          <w:szCs w:val="24"/>
          <w:u w:val="single"/>
        </w:rPr>
        <w:t>5</w:t>
      </w:r>
      <w:r w:rsidRPr="00D01525">
        <w:rPr>
          <w:b/>
          <w:bCs/>
          <w:color w:val="4BACC6" w:themeColor="accent5"/>
          <w:sz w:val="24"/>
          <w:szCs w:val="24"/>
          <w:u w:val="single"/>
        </w:rPr>
        <w:t xml:space="preserve"> : </w:t>
      </w:r>
      <w:r w:rsidRPr="00D01525">
        <w:rPr>
          <w:b/>
          <w:bCs/>
          <w:color w:val="4BACC6" w:themeColor="accent5"/>
          <w:sz w:val="24"/>
          <w:szCs w:val="24"/>
        </w:rPr>
        <w:t>CONDUITE A TENIR EN CAS DE CONTAMINATION D’UN SALARIE</w:t>
      </w:r>
    </w:p>
    <w:p w14:paraId="1FFBD223" w14:textId="7E66EE3D" w:rsidR="002D1D44" w:rsidRDefault="002D1D44" w:rsidP="002D1D44">
      <w:pPr>
        <w:spacing w:after="0"/>
        <w:jc w:val="both"/>
        <w:rPr>
          <w:rFonts w:ascii="Comfortaa" w:hAnsi="Comfortaa"/>
          <w:color w:val="3C4858"/>
          <w:sz w:val="21"/>
          <w:szCs w:val="21"/>
        </w:rPr>
      </w:pPr>
      <w:r w:rsidRPr="002D1D44">
        <w:rPr>
          <w:rFonts w:ascii="Comfortaa" w:hAnsi="Comfortaa"/>
          <w:color w:val="3C4858"/>
          <w:sz w:val="21"/>
          <w:szCs w:val="21"/>
        </w:rPr>
        <w:t>Procédure en cas de suspicion de contamination d’un salarié : confinement du salarié à domicile, recherche des salariés contacts étroits et mise en « quarantaine » de ceux-ci à leur domicile sur avis de leur médecin traitant.</w:t>
      </w:r>
    </w:p>
    <w:p w14:paraId="4DCE9976" w14:textId="7876419F" w:rsidR="00E9085B" w:rsidRDefault="00E9085B" w:rsidP="002D1D44">
      <w:pPr>
        <w:spacing w:after="0"/>
        <w:jc w:val="both"/>
        <w:rPr>
          <w:rFonts w:ascii="Comfortaa" w:hAnsi="Comfortaa"/>
          <w:color w:val="3C4858"/>
          <w:sz w:val="21"/>
          <w:szCs w:val="21"/>
        </w:rPr>
      </w:pPr>
    </w:p>
    <w:p w14:paraId="6BC06606" w14:textId="33C6E7E0" w:rsidR="00EF6F59" w:rsidRDefault="00EF6F59" w:rsidP="00C624D1">
      <w:pPr>
        <w:spacing w:after="120"/>
        <w:jc w:val="both"/>
        <w:rPr>
          <w:rFonts w:ascii="Comfortaa" w:hAnsi="Comfortaa"/>
          <w:color w:val="3C4858"/>
          <w:sz w:val="21"/>
          <w:szCs w:val="21"/>
        </w:rPr>
      </w:pPr>
      <w:r>
        <w:rPr>
          <w:rFonts w:ascii="Comfortaa" w:hAnsi="Comfortaa"/>
          <w:color w:val="3C4858"/>
          <w:sz w:val="21"/>
          <w:szCs w:val="21"/>
        </w:rPr>
        <w:t>Santé Publique France a identifié 3 niveaux d’exposition des personnes contacts d’un cas probable ou confirmé de COVID-19 :</w:t>
      </w:r>
    </w:p>
    <w:p w14:paraId="70BA41AE" w14:textId="473DDF84" w:rsidR="00EF6F59" w:rsidRDefault="00EF6F59" w:rsidP="00C624D1">
      <w:pPr>
        <w:spacing w:after="120"/>
        <w:jc w:val="both"/>
        <w:rPr>
          <w:rFonts w:ascii="Comfortaa" w:hAnsi="Comfortaa"/>
          <w:color w:val="3C4858"/>
          <w:sz w:val="21"/>
          <w:szCs w:val="21"/>
        </w:rPr>
      </w:pPr>
      <w:r>
        <w:rPr>
          <w:rFonts w:ascii="Comfortaa" w:hAnsi="Comfortaa"/>
          <w:color w:val="3C4858"/>
          <w:sz w:val="21"/>
          <w:szCs w:val="21"/>
        </w:rPr>
        <w:t xml:space="preserve">. </w:t>
      </w:r>
      <w:r w:rsidRPr="00C624D1">
        <w:rPr>
          <w:rFonts w:ascii="Comfortaa" w:hAnsi="Comfortaa"/>
          <w:b/>
          <w:bCs/>
          <w:color w:val="3C4858"/>
          <w:sz w:val="21"/>
          <w:szCs w:val="21"/>
        </w:rPr>
        <w:t>Personne contact à risque modéré/élevé</w:t>
      </w:r>
      <w:r>
        <w:rPr>
          <w:rFonts w:ascii="Comfortaa" w:hAnsi="Comfortaa"/>
          <w:color w:val="3C4858"/>
          <w:sz w:val="21"/>
          <w:szCs w:val="21"/>
        </w:rPr>
        <w:t> : personne ayant partagé le même lieu de vie que la cas confirmé ou probable, par exemple : famille, même chambre ou ayant eu un contact direct, en face à face, à moins d’1 mètre du cas confirmé ou probable lors d’une discussion ; flirt ; amis intimes ; voisins de classe ou de bureau ; voisins du cas index dans un avions ou un train, en l’absence de mesures de protection efficaces</w:t>
      </w:r>
    </w:p>
    <w:p w14:paraId="2BB49AFA" w14:textId="1E152808" w:rsidR="00EF6F59" w:rsidRDefault="00EF6F59" w:rsidP="00C624D1">
      <w:pPr>
        <w:spacing w:after="120"/>
        <w:jc w:val="both"/>
        <w:rPr>
          <w:rFonts w:ascii="Comfortaa" w:hAnsi="Comfortaa"/>
          <w:color w:val="3C4858"/>
          <w:sz w:val="21"/>
          <w:szCs w:val="21"/>
        </w:rPr>
      </w:pPr>
      <w:r>
        <w:rPr>
          <w:rFonts w:ascii="Comfortaa" w:hAnsi="Comfortaa"/>
          <w:color w:val="3C4858"/>
          <w:sz w:val="21"/>
          <w:szCs w:val="21"/>
        </w:rPr>
        <w:t xml:space="preserve">. </w:t>
      </w:r>
      <w:r w:rsidRPr="00C624D1">
        <w:rPr>
          <w:rFonts w:ascii="Comfortaa" w:hAnsi="Comfortaa"/>
          <w:b/>
          <w:bCs/>
          <w:color w:val="3C4858"/>
          <w:sz w:val="21"/>
          <w:szCs w:val="21"/>
        </w:rPr>
        <w:t>Personne contact à risque faible</w:t>
      </w:r>
      <w:r>
        <w:rPr>
          <w:rFonts w:ascii="Comfortaa" w:hAnsi="Comfortaa"/>
          <w:color w:val="3C4858"/>
          <w:sz w:val="21"/>
          <w:szCs w:val="21"/>
        </w:rPr>
        <w:t> : personne ayant eu un contact ponctuel étroit (&lt; 1 mètre) et/ou prolongé (&gt; 15minutes) avec un cas confirmé ou probable à l’occasion de la fréquentation des lieux publics ou contact dans la sphère privée ne correspondant pas aux critères de risque modéré/élevé,</w:t>
      </w:r>
    </w:p>
    <w:p w14:paraId="3957FDC9" w14:textId="09A9840C" w:rsidR="00EF6F59" w:rsidRDefault="00EF6F59" w:rsidP="00EF6F59">
      <w:pPr>
        <w:spacing w:after="0"/>
        <w:jc w:val="both"/>
        <w:rPr>
          <w:rFonts w:ascii="Comfortaa" w:hAnsi="Comfortaa"/>
          <w:color w:val="3C4858"/>
          <w:sz w:val="21"/>
          <w:szCs w:val="21"/>
        </w:rPr>
      </w:pPr>
      <w:r>
        <w:rPr>
          <w:rFonts w:ascii="Comfortaa" w:hAnsi="Comfortaa"/>
          <w:color w:val="3C4858"/>
          <w:sz w:val="21"/>
          <w:szCs w:val="21"/>
        </w:rPr>
        <w:t xml:space="preserve">. </w:t>
      </w:r>
      <w:r w:rsidRPr="00C624D1">
        <w:rPr>
          <w:rFonts w:ascii="Comfortaa" w:hAnsi="Comfortaa"/>
          <w:b/>
          <w:bCs/>
          <w:color w:val="3C4858"/>
          <w:sz w:val="21"/>
          <w:szCs w:val="21"/>
        </w:rPr>
        <w:t>Personne contact à risque négligeable</w:t>
      </w:r>
      <w:r>
        <w:rPr>
          <w:rFonts w:ascii="Comfortaa" w:hAnsi="Comfortaa"/>
          <w:color w:val="3C4858"/>
          <w:sz w:val="21"/>
          <w:szCs w:val="21"/>
        </w:rPr>
        <w:t> : personne ayant eu un contact ponctuel avec un cas confirmé ou probable à l’occasion de la fréquentation de lieux publics, sauf circonstances particulières qui peuvent justifier un classement en risque faible.</w:t>
      </w:r>
    </w:p>
    <w:p w14:paraId="41B641AB" w14:textId="77777777" w:rsidR="00C624D1" w:rsidRDefault="00C624D1" w:rsidP="002D1D44">
      <w:pPr>
        <w:spacing w:after="0"/>
        <w:jc w:val="both"/>
        <w:rPr>
          <w:rFonts w:ascii="Comfortaa" w:hAnsi="Comfortaa"/>
          <w:color w:val="3C4858"/>
          <w:sz w:val="21"/>
          <w:szCs w:val="21"/>
        </w:rPr>
      </w:pPr>
    </w:p>
    <w:p w14:paraId="461B5213" w14:textId="53F38EB3" w:rsidR="00E9085B" w:rsidRPr="002D1D44" w:rsidRDefault="00EF6F59" w:rsidP="002D1D44">
      <w:pPr>
        <w:spacing w:after="0"/>
        <w:jc w:val="both"/>
        <w:rPr>
          <w:rFonts w:ascii="Comfortaa" w:hAnsi="Comfortaa"/>
          <w:color w:val="3C4858"/>
          <w:sz w:val="21"/>
          <w:szCs w:val="21"/>
        </w:rPr>
      </w:pPr>
      <w:r>
        <w:rPr>
          <w:rFonts w:ascii="Comfortaa" w:hAnsi="Comfortaa"/>
          <w:color w:val="3C4858"/>
          <w:sz w:val="21"/>
          <w:szCs w:val="21"/>
        </w:rPr>
        <w:t>Seules les personnes contact à risque modéré/élevé font l’objet d’un appel et d’une information sur la conduite à tenir.</w:t>
      </w:r>
    </w:p>
    <w:p w14:paraId="1AB94F4D" w14:textId="77777777" w:rsidR="002D1D44" w:rsidRPr="002D1D44" w:rsidRDefault="002D1D44" w:rsidP="002D1D44">
      <w:pPr>
        <w:spacing w:after="0"/>
        <w:rPr>
          <w:rFonts w:ascii="Comfortaa" w:hAnsi="Comfortaa"/>
          <w:color w:val="3C4858"/>
          <w:sz w:val="21"/>
          <w:szCs w:val="21"/>
        </w:rPr>
      </w:pPr>
    </w:p>
    <w:p w14:paraId="4FEFD26A" w14:textId="77777777" w:rsidR="002D1D44" w:rsidRDefault="002D1D44" w:rsidP="002D1D44">
      <w:pPr>
        <w:pStyle w:val="Style2"/>
        <w:spacing w:line="276" w:lineRule="auto"/>
        <w:rPr>
          <w:rFonts w:ascii="Comfortaa" w:hAnsi="Comfortaa"/>
          <w:b w:val="0"/>
          <w:color w:val="3C4858"/>
          <w:sz w:val="21"/>
          <w:szCs w:val="21"/>
          <w:u w:val="none"/>
          <w:lang w:eastAsia="en-US"/>
        </w:rPr>
      </w:pPr>
    </w:p>
    <w:p w14:paraId="5223F47E" w14:textId="29F24FE5" w:rsidR="002D1D44" w:rsidRPr="002D1D44" w:rsidRDefault="002D1D44" w:rsidP="002D1D44">
      <w:pPr>
        <w:pStyle w:val="Style2"/>
        <w:spacing w:line="276" w:lineRule="auto"/>
        <w:rPr>
          <w:rFonts w:ascii="Comfortaa" w:hAnsi="Comfortaa"/>
          <w:b w:val="0"/>
          <w:color w:val="3C4858"/>
          <w:sz w:val="21"/>
          <w:szCs w:val="21"/>
          <w:u w:val="none"/>
          <w:lang w:eastAsia="en-US"/>
        </w:rPr>
      </w:pPr>
      <w:r w:rsidRPr="002D1D44">
        <w:rPr>
          <w:rFonts w:ascii="Comfortaa" w:hAnsi="Comfortaa"/>
          <w:b w:val="0"/>
          <w:color w:val="3C4858"/>
          <w:sz w:val="21"/>
          <w:szCs w:val="21"/>
          <w:u w:val="none"/>
          <w:lang w:eastAsia="en-US"/>
        </w:rPr>
        <w:t>Procédure à suivre si un salarié a des symptômes faisant suspecter une contamination :</w:t>
      </w:r>
    </w:p>
    <w:p w14:paraId="48677677" w14:textId="77777777" w:rsidR="002D1D44" w:rsidRPr="002D1D44" w:rsidRDefault="002D1D44" w:rsidP="002D1D44">
      <w:pPr>
        <w:numPr>
          <w:ilvl w:val="0"/>
          <w:numId w:val="18"/>
        </w:numPr>
        <w:spacing w:before="120" w:after="0"/>
        <w:jc w:val="both"/>
        <w:rPr>
          <w:rFonts w:ascii="Comfortaa" w:hAnsi="Comfortaa"/>
          <w:color w:val="3C4858"/>
          <w:sz w:val="21"/>
          <w:szCs w:val="21"/>
        </w:rPr>
      </w:pPr>
      <w:r w:rsidRPr="002D1D44">
        <w:rPr>
          <w:rFonts w:ascii="Comfortaa" w:hAnsi="Comfortaa"/>
          <w:color w:val="3C4858"/>
          <w:sz w:val="21"/>
          <w:szCs w:val="21"/>
        </w:rPr>
        <w:t>Le salarié prévient son supérieur hiérarchique</w:t>
      </w:r>
    </w:p>
    <w:p w14:paraId="44389443" w14:textId="77777777" w:rsidR="002D1D44" w:rsidRPr="002D1D44" w:rsidRDefault="002D1D44" w:rsidP="002D1D44">
      <w:pPr>
        <w:numPr>
          <w:ilvl w:val="0"/>
          <w:numId w:val="18"/>
        </w:numPr>
        <w:spacing w:before="120" w:after="0"/>
        <w:jc w:val="both"/>
        <w:rPr>
          <w:rFonts w:ascii="Comfortaa" w:hAnsi="Comfortaa"/>
          <w:color w:val="3C4858"/>
          <w:sz w:val="21"/>
          <w:szCs w:val="21"/>
        </w:rPr>
      </w:pPr>
      <w:r w:rsidRPr="002D1D44">
        <w:rPr>
          <w:rFonts w:ascii="Comfortaa" w:hAnsi="Comfortaa"/>
          <w:color w:val="3C4858"/>
          <w:sz w:val="21"/>
          <w:szCs w:val="21"/>
        </w:rPr>
        <w:t>Le salarié rentre immédiatement chez lui et appelle son médecin traitant</w:t>
      </w:r>
    </w:p>
    <w:p w14:paraId="499CB0CC" w14:textId="77777777" w:rsidR="002D1D44" w:rsidRPr="002D1D44" w:rsidRDefault="002D1D44" w:rsidP="002D1D44">
      <w:pPr>
        <w:numPr>
          <w:ilvl w:val="0"/>
          <w:numId w:val="18"/>
        </w:numPr>
        <w:spacing w:before="120" w:after="0"/>
        <w:jc w:val="both"/>
        <w:rPr>
          <w:rFonts w:ascii="Comfortaa" w:hAnsi="Comfortaa"/>
          <w:color w:val="3C4858"/>
          <w:sz w:val="21"/>
          <w:szCs w:val="21"/>
        </w:rPr>
      </w:pPr>
      <w:r w:rsidRPr="002D1D44">
        <w:rPr>
          <w:rFonts w:ascii="Comfortaa" w:hAnsi="Comfortaa"/>
          <w:color w:val="3C4858"/>
          <w:sz w:val="21"/>
          <w:szCs w:val="21"/>
        </w:rPr>
        <w:t xml:space="preserve">Fermer les locaux dans lesquels le salarié a travaillé pendant au moins 3 heures (durée de vie estimée des coronavirus sur les surfaces sèches). </w:t>
      </w:r>
    </w:p>
    <w:p w14:paraId="1B374F83" w14:textId="77777777" w:rsidR="002D1D44" w:rsidRPr="002D1D44" w:rsidRDefault="002D1D44" w:rsidP="002D1D44">
      <w:pPr>
        <w:numPr>
          <w:ilvl w:val="0"/>
          <w:numId w:val="18"/>
        </w:numPr>
        <w:autoSpaceDE w:val="0"/>
        <w:autoSpaceDN w:val="0"/>
        <w:spacing w:before="120" w:after="0"/>
        <w:jc w:val="both"/>
        <w:rPr>
          <w:rFonts w:ascii="Comfortaa" w:hAnsi="Comfortaa"/>
          <w:color w:val="3C4858"/>
          <w:sz w:val="21"/>
          <w:szCs w:val="21"/>
        </w:rPr>
      </w:pPr>
      <w:r w:rsidRPr="002D1D44">
        <w:rPr>
          <w:rFonts w:ascii="Comfortaa" w:hAnsi="Comfortaa"/>
          <w:color w:val="3C4858"/>
          <w:sz w:val="21"/>
          <w:szCs w:val="21"/>
        </w:rPr>
        <w:t>Rechercher les salariés ayant été en contact étroit du salarié contaminé, au sein de l’entreprise</w:t>
      </w:r>
    </w:p>
    <w:p w14:paraId="33F2206B" w14:textId="77777777" w:rsidR="002D1D44" w:rsidRPr="002D1D44" w:rsidRDefault="002D1D44" w:rsidP="002D1D44">
      <w:pPr>
        <w:numPr>
          <w:ilvl w:val="0"/>
          <w:numId w:val="18"/>
        </w:numPr>
        <w:autoSpaceDE w:val="0"/>
        <w:autoSpaceDN w:val="0"/>
        <w:spacing w:before="120" w:after="0"/>
        <w:jc w:val="both"/>
        <w:rPr>
          <w:rFonts w:ascii="Comfortaa" w:hAnsi="Comfortaa"/>
          <w:color w:val="3C4858"/>
          <w:sz w:val="21"/>
          <w:szCs w:val="21"/>
        </w:rPr>
      </w:pPr>
      <w:r w:rsidRPr="002D1D44">
        <w:rPr>
          <w:rFonts w:ascii="Comfortaa" w:hAnsi="Comfortaa"/>
          <w:color w:val="3C4858"/>
          <w:sz w:val="21"/>
          <w:szCs w:val="21"/>
        </w:rPr>
        <w:t>Ces salariés contact doivent appeler leur médecin traitant ou spécialiste, pour conseil et notamment pour déterminer s’ils font partie des personnes à risque et s’ils peuvent poursuivre leur travail, dans le cas où le télétravail n’est pas possible</w:t>
      </w:r>
    </w:p>
    <w:p w14:paraId="6AD27BD0" w14:textId="77777777" w:rsidR="002D1D44" w:rsidRPr="002D1D44" w:rsidRDefault="002D1D44" w:rsidP="002D1D44">
      <w:pPr>
        <w:numPr>
          <w:ilvl w:val="0"/>
          <w:numId w:val="18"/>
        </w:numPr>
        <w:autoSpaceDE w:val="0"/>
        <w:autoSpaceDN w:val="0"/>
        <w:spacing w:before="120" w:after="0"/>
        <w:jc w:val="both"/>
        <w:rPr>
          <w:rFonts w:ascii="Comfortaa" w:hAnsi="Comfortaa"/>
          <w:color w:val="3C4858"/>
          <w:sz w:val="21"/>
          <w:szCs w:val="21"/>
        </w:rPr>
      </w:pPr>
      <w:r w:rsidRPr="002D1D44">
        <w:rPr>
          <w:rFonts w:ascii="Comfortaa" w:hAnsi="Comfortaa"/>
          <w:color w:val="3C4858"/>
          <w:sz w:val="21"/>
          <w:szCs w:val="21"/>
        </w:rPr>
        <w:t xml:space="preserve">Au bout des 3 heures, procéder au nettoyage renforcé des locaux et équipements qui ont été fermés : </w:t>
      </w:r>
    </w:p>
    <w:p w14:paraId="27E4DDB0" w14:textId="77777777" w:rsidR="002D1D44" w:rsidRPr="002D1D44" w:rsidRDefault="002D1D44" w:rsidP="002D1D44">
      <w:pPr>
        <w:numPr>
          <w:ilvl w:val="1"/>
          <w:numId w:val="15"/>
        </w:numPr>
        <w:autoSpaceDE w:val="0"/>
        <w:autoSpaceDN w:val="0"/>
        <w:spacing w:after="0"/>
        <w:contextualSpacing/>
        <w:jc w:val="both"/>
        <w:rPr>
          <w:rFonts w:ascii="Comfortaa" w:hAnsi="Comfortaa"/>
          <w:color w:val="3C4858"/>
          <w:sz w:val="21"/>
          <w:szCs w:val="21"/>
        </w:rPr>
      </w:pPr>
      <w:r w:rsidRPr="002D1D44">
        <w:rPr>
          <w:rFonts w:ascii="Comfortaa" w:hAnsi="Comfortaa"/>
          <w:color w:val="3C4858"/>
          <w:sz w:val="21"/>
          <w:szCs w:val="21"/>
        </w:rPr>
        <w:t>Équiper le personnel de nettoyage d’une blouse à usage unique et de gants de ménage</w:t>
      </w:r>
    </w:p>
    <w:p w14:paraId="12197DFC" w14:textId="77777777" w:rsidR="002D1D44" w:rsidRPr="002D1D44" w:rsidRDefault="002D1D44" w:rsidP="002D1D44">
      <w:pPr>
        <w:numPr>
          <w:ilvl w:val="1"/>
          <w:numId w:val="15"/>
        </w:numPr>
        <w:autoSpaceDE w:val="0"/>
        <w:autoSpaceDN w:val="0"/>
        <w:spacing w:after="0"/>
        <w:contextualSpacing/>
        <w:rPr>
          <w:rFonts w:ascii="Comfortaa" w:hAnsi="Comfortaa"/>
          <w:color w:val="3C4858"/>
          <w:sz w:val="21"/>
          <w:szCs w:val="21"/>
        </w:rPr>
      </w:pPr>
      <w:r w:rsidRPr="002D1D44">
        <w:rPr>
          <w:rFonts w:ascii="Comfortaa" w:hAnsi="Comfortaa"/>
          <w:color w:val="3C4858"/>
          <w:sz w:val="21"/>
          <w:szCs w:val="21"/>
        </w:rPr>
        <w:t>Nettoyer les sols et surfaces avec un bandeau à usage unique imprégné d’un produit détergent et désinfectant : l’eau de javel diluée selon les consignes indiquées sur l’emballage (il est inutile d’augmenter la concentration)</w:t>
      </w:r>
    </w:p>
    <w:p w14:paraId="7702E63D" w14:textId="77777777" w:rsidR="002D1D44" w:rsidRPr="002D1D44" w:rsidRDefault="002D1D44" w:rsidP="002D1D44">
      <w:pPr>
        <w:numPr>
          <w:ilvl w:val="1"/>
          <w:numId w:val="15"/>
        </w:numPr>
        <w:autoSpaceDE w:val="0"/>
        <w:autoSpaceDN w:val="0"/>
        <w:spacing w:after="0"/>
        <w:contextualSpacing/>
        <w:rPr>
          <w:rFonts w:ascii="Comfortaa" w:hAnsi="Comfortaa"/>
          <w:color w:val="3C4858"/>
          <w:sz w:val="21"/>
          <w:szCs w:val="21"/>
        </w:rPr>
      </w:pPr>
      <w:r w:rsidRPr="002D1D44">
        <w:rPr>
          <w:rFonts w:ascii="Comfortaa" w:hAnsi="Comfortaa"/>
          <w:color w:val="3C4858"/>
          <w:sz w:val="21"/>
          <w:szCs w:val="21"/>
        </w:rPr>
        <w:t xml:space="preserve">Rincer à l’eau avec un bandeau à usage unique, laisser sécher </w:t>
      </w:r>
    </w:p>
    <w:p w14:paraId="0D042D59" w14:textId="17C9BB80" w:rsidR="002D1D44" w:rsidRDefault="002D1D44" w:rsidP="002D1D4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2E4F18DD" w14:textId="263FEEFB" w:rsidR="0028286B" w:rsidRPr="00D01525" w:rsidRDefault="0028286B" w:rsidP="00A97A4D">
      <w:pPr>
        <w:tabs>
          <w:tab w:val="left" w:pos="2505"/>
        </w:tabs>
        <w:rPr>
          <w:b/>
          <w:bCs/>
          <w:caps/>
          <w:color w:val="4BACC6" w:themeColor="accent5"/>
          <w:sz w:val="24"/>
          <w:szCs w:val="24"/>
        </w:rPr>
      </w:pPr>
      <w:r w:rsidRPr="00D01525">
        <w:rPr>
          <w:b/>
          <w:bCs/>
          <w:color w:val="4BACC6" w:themeColor="accent5"/>
          <w:sz w:val="24"/>
          <w:szCs w:val="24"/>
          <w:u w:val="single"/>
        </w:rPr>
        <w:lastRenderedPageBreak/>
        <w:t xml:space="preserve">ANNEXE </w:t>
      </w:r>
      <w:r w:rsidR="00271BD0">
        <w:rPr>
          <w:b/>
          <w:bCs/>
          <w:color w:val="4BACC6" w:themeColor="accent5"/>
          <w:sz w:val="24"/>
          <w:szCs w:val="24"/>
          <w:u w:val="single"/>
        </w:rPr>
        <w:t>6</w:t>
      </w:r>
      <w:r w:rsidRPr="00D01525">
        <w:rPr>
          <w:b/>
          <w:bCs/>
          <w:color w:val="4BACC6" w:themeColor="accent5"/>
          <w:sz w:val="24"/>
          <w:szCs w:val="24"/>
          <w:u w:val="single"/>
        </w:rPr>
        <w:t> :</w:t>
      </w:r>
      <w:r w:rsidRPr="00D01525">
        <w:rPr>
          <w:b/>
          <w:bCs/>
          <w:color w:val="4BACC6" w:themeColor="accent5"/>
          <w:sz w:val="24"/>
          <w:szCs w:val="24"/>
        </w:rPr>
        <w:t xml:space="preserve">  </w:t>
      </w:r>
      <w:r w:rsidRPr="00D01525">
        <w:rPr>
          <w:b/>
          <w:bCs/>
          <w:caps/>
          <w:color w:val="4BACC6" w:themeColor="accent5"/>
          <w:sz w:val="24"/>
          <w:szCs w:val="24"/>
        </w:rPr>
        <w:t>recommandations sur le lavage des mains, l’utilisation des solutions hydroalcooliques et l’usage des masques (à utiliser pour les communications vers vos salariés)</w:t>
      </w:r>
    </w:p>
    <w:tbl>
      <w:tblPr>
        <w:tblStyle w:val="Grilledutableau"/>
        <w:tblW w:w="9776" w:type="dxa"/>
        <w:tblLook w:val="04A0" w:firstRow="1" w:lastRow="0" w:firstColumn="1" w:lastColumn="0" w:noHBand="0" w:noVBand="1"/>
      </w:tblPr>
      <w:tblGrid>
        <w:gridCol w:w="9776"/>
      </w:tblGrid>
      <w:tr w:rsidR="0028286B" w:rsidRPr="00A97A4D" w14:paraId="68C446B5" w14:textId="77777777" w:rsidTr="00D01525">
        <w:trPr>
          <w:trHeight w:val="600"/>
        </w:trPr>
        <w:tc>
          <w:tcPr>
            <w:tcW w:w="9776" w:type="dxa"/>
            <w:vAlign w:val="center"/>
          </w:tcPr>
          <w:p w14:paraId="07126BF5" w14:textId="0689D413" w:rsidR="0028286B" w:rsidRPr="00A97A4D" w:rsidRDefault="0028286B" w:rsidP="00A97A4D">
            <w:pPr>
              <w:spacing w:line="276" w:lineRule="auto"/>
              <w:jc w:val="center"/>
              <w:rPr>
                <w:rFonts w:ascii="Comfortaa" w:hAnsi="Comfortaa" w:cs="85yuznq Gras"/>
                <w:b/>
                <w:bCs/>
                <w:color w:val="3E7081" w:themeColor="accent6" w:themeShade="BF"/>
                <w:sz w:val="21"/>
                <w:szCs w:val="21"/>
              </w:rPr>
            </w:pPr>
            <w:r w:rsidRPr="00D01525">
              <w:rPr>
                <w:rFonts w:ascii="Comfortaa" w:hAnsi="Comfortaa" w:cs="85yuznq Gras"/>
                <w:b/>
                <w:bCs/>
                <w:color w:val="F1862D" w:themeColor="accent3"/>
                <w:sz w:val="21"/>
                <w:szCs w:val="21"/>
              </w:rPr>
              <w:t>Recommandations pour l’utilisation de solutions hydroalcooliques</w:t>
            </w:r>
          </w:p>
        </w:tc>
      </w:tr>
      <w:tr w:rsidR="00C624D1" w:rsidRPr="00C624D1" w14:paraId="4BC9BF7E" w14:textId="77777777" w:rsidTr="00D01525">
        <w:trPr>
          <w:trHeight w:val="2252"/>
        </w:trPr>
        <w:tc>
          <w:tcPr>
            <w:tcW w:w="9776" w:type="dxa"/>
            <w:vAlign w:val="center"/>
          </w:tcPr>
          <w:p w14:paraId="2946008A" w14:textId="2430FDEB" w:rsidR="0028286B" w:rsidRPr="00C624D1" w:rsidRDefault="0028286B" w:rsidP="006373C0">
            <w:pPr>
              <w:spacing w:line="276" w:lineRule="auto"/>
              <w:ind w:left="24" w:right="24"/>
              <w:jc w:val="left"/>
              <w:rPr>
                <w:rFonts w:ascii="Comfortaa" w:hAnsi="Comfortaa" w:cs="85yuznq Gras"/>
                <w:sz w:val="21"/>
                <w:szCs w:val="21"/>
              </w:rPr>
            </w:pPr>
            <w:r w:rsidRPr="00C624D1">
              <w:rPr>
                <w:rFonts w:ascii="Comfortaa" w:hAnsi="Comfortaa" w:cs="85yuznq Gras"/>
                <w:sz w:val="21"/>
                <w:szCs w:val="21"/>
              </w:rPr>
              <w:t>Ces produits s’utilisent sans eau et sur des mains visiblement propres.</w:t>
            </w:r>
          </w:p>
          <w:p w14:paraId="40AEAFCD" w14:textId="40B6E5E5" w:rsidR="00435BFA" w:rsidRPr="00C624D1" w:rsidRDefault="0028286B" w:rsidP="006373C0">
            <w:pPr>
              <w:spacing w:line="276" w:lineRule="auto"/>
              <w:ind w:left="24" w:right="24"/>
              <w:jc w:val="left"/>
              <w:rPr>
                <w:rFonts w:ascii="Comfortaa" w:hAnsi="Comfortaa" w:cs="85yuznq Gras"/>
                <w:sz w:val="21"/>
                <w:szCs w:val="21"/>
              </w:rPr>
            </w:pPr>
            <w:r w:rsidRPr="00C624D1">
              <w:rPr>
                <w:rFonts w:ascii="Comfortaa" w:hAnsi="Comfortaa" w:cs="85yuznq Gras"/>
                <w:sz w:val="21"/>
                <w:szCs w:val="21"/>
              </w:rPr>
              <w:t>Le volume à utiliser varie d’un produit à l’autre.</w:t>
            </w:r>
          </w:p>
          <w:p w14:paraId="303B589F" w14:textId="036E6CC1" w:rsidR="0028286B" w:rsidRPr="00C624D1" w:rsidRDefault="0028286B" w:rsidP="006373C0">
            <w:pPr>
              <w:spacing w:line="276" w:lineRule="auto"/>
              <w:ind w:left="24" w:right="24"/>
              <w:jc w:val="left"/>
              <w:rPr>
                <w:rFonts w:ascii="Comfortaa" w:hAnsi="Comfortaa" w:cs="85yuznq Gras"/>
                <w:sz w:val="21"/>
                <w:szCs w:val="21"/>
              </w:rPr>
            </w:pPr>
            <w:r w:rsidRPr="00C624D1">
              <w:rPr>
                <w:rFonts w:ascii="Comfortaa" w:hAnsi="Comfortaa" w:cs="85yuznq Gras"/>
                <w:sz w:val="21"/>
                <w:szCs w:val="21"/>
              </w:rPr>
              <w:t>Il faut appliquer suffisamment de produit</w:t>
            </w:r>
            <w:r w:rsidR="006373C0">
              <w:rPr>
                <w:rFonts w:ascii="Comfortaa" w:hAnsi="Comfortaa" w:cs="85yuznq Gras"/>
                <w:sz w:val="21"/>
                <w:szCs w:val="21"/>
              </w:rPr>
              <w:t xml:space="preserve"> </w:t>
            </w:r>
            <w:r w:rsidRPr="00C624D1">
              <w:rPr>
                <w:rFonts w:ascii="Comfortaa" w:hAnsi="Comfortaa" w:cs="85yuznq Gras"/>
                <w:sz w:val="21"/>
                <w:szCs w:val="21"/>
              </w:rPr>
              <w:t>pour que les mains restent humides pendant environ 15 secondes.</w:t>
            </w:r>
          </w:p>
          <w:p w14:paraId="3C146064" w14:textId="188657D3" w:rsidR="0028286B" w:rsidRPr="00C624D1" w:rsidRDefault="0028286B" w:rsidP="006373C0">
            <w:pPr>
              <w:spacing w:line="276" w:lineRule="auto"/>
              <w:ind w:left="24" w:right="24"/>
              <w:jc w:val="left"/>
              <w:rPr>
                <w:rFonts w:ascii="Comfortaa" w:hAnsi="Comfortaa" w:cs="85yuznq Gras"/>
                <w:sz w:val="21"/>
                <w:szCs w:val="21"/>
              </w:rPr>
            </w:pPr>
            <w:r w:rsidRPr="00C624D1">
              <w:rPr>
                <w:rFonts w:ascii="Comfortaa" w:hAnsi="Comfortaa" w:cs="85yuznq Gras"/>
                <w:sz w:val="21"/>
                <w:szCs w:val="21"/>
              </w:rPr>
              <w:t>Il est nécessaire de frotter toute la surface des mains et des doigts jusqu’à ce que les</w:t>
            </w:r>
            <w:r w:rsidR="00A97A4D" w:rsidRPr="00C624D1">
              <w:rPr>
                <w:rFonts w:ascii="Comfortaa" w:hAnsi="Comfortaa" w:cs="85yuznq Gras"/>
                <w:sz w:val="21"/>
                <w:szCs w:val="21"/>
              </w:rPr>
              <w:t xml:space="preserve"> </w:t>
            </w:r>
            <w:r w:rsidRPr="00C624D1">
              <w:rPr>
                <w:rFonts w:ascii="Comfortaa" w:hAnsi="Comfortaa" w:cs="85yuznq Gras"/>
                <w:sz w:val="21"/>
                <w:szCs w:val="21"/>
              </w:rPr>
              <w:t>mains soient sèches (ne pas utiliser de serviette en papier pour les sécher).</w:t>
            </w:r>
          </w:p>
          <w:p w14:paraId="4CD96A24" w14:textId="6A687C56" w:rsidR="0028286B" w:rsidRPr="00C624D1" w:rsidRDefault="0028286B" w:rsidP="006373C0">
            <w:pPr>
              <w:spacing w:line="276" w:lineRule="auto"/>
              <w:ind w:left="24" w:right="24"/>
              <w:jc w:val="left"/>
              <w:rPr>
                <w:rFonts w:ascii="Comfortaa" w:hAnsi="Comfortaa"/>
                <w:sz w:val="21"/>
                <w:szCs w:val="21"/>
              </w:rPr>
            </w:pPr>
            <w:r w:rsidRPr="00C624D1">
              <w:rPr>
                <w:rFonts w:ascii="Comfortaa" w:hAnsi="Comfortaa" w:cs="85yuznq Gras"/>
                <w:sz w:val="21"/>
                <w:szCs w:val="21"/>
              </w:rPr>
              <w:t>Toutes les 5 ou 10 applications, il est conseillé de se laver les mains à l’eau et au savon.</w:t>
            </w:r>
          </w:p>
        </w:tc>
      </w:tr>
    </w:tbl>
    <w:p w14:paraId="3E9786C9" w14:textId="215F0372" w:rsidR="0028286B" w:rsidRPr="00C624D1" w:rsidRDefault="0028286B" w:rsidP="00C624D1">
      <w:pPr>
        <w:spacing w:after="0"/>
        <w:rPr>
          <w:rFonts w:ascii="Comfortaa" w:hAnsi="Comfortaa" w:cs="85yuznq Gras"/>
          <w:color w:val="6D6866"/>
          <w:sz w:val="28"/>
          <w:szCs w:val="28"/>
        </w:rPr>
      </w:pPr>
    </w:p>
    <w:tbl>
      <w:tblPr>
        <w:tblStyle w:val="Grilledutableau"/>
        <w:tblW w:w="9776" w:type="dxa"/>
        <w:tblLook w:val="04A0" w:firstRow="1" w:lastRow="0" w:firstColumn="1" w:lastColumn="0" w:noHBand="0" w:noVBand="1"/>
      </w:tblPr>
      <w:tblGrid>
        <w:gridCol w:w="9776"/>
      </w:tblGrid>
      <w:tr w:rsidR="0028286B" w:rsidRPr="00A97A4D" w14:paraId="676A0B77" w14:textId="77777777" w:rsidTr="00D01525">
        <w:trPr>
          <w:trHeight w:val="523"/>
        </w:trPr>
        <w:tc>
          <w:tcPr>
            <w:tcW w:w="9776" w:type="dxa"/>
            <w:vAlign w:val="center"/>
          </w:tcPr>
          <w:p w14:paraId="76A65DD1" w14:textId="34BC9B8A" w:rsidR="0028286B" w:rsidRPr="00D01525" w:rsidRDefault="0028286B" w:rsidP="00A97A4D">
            <w:pPr>
              <w:spacing w:line="276" w:lineRule="auto"/>
              <w:jc w:val="center"/>
              <w:rPr>
                <w:rFonts w:ascii="Comfortaa" w:hAnsi="Comfortaa" w:cs="85yuznq Gras"/>
                <w:b/>
                <w:bCs/>
                <w:color w:val="F1862D" w:themeColor="accent3"/>
                <w:sz w:val="21"/>
                <w:szCs w:val="21"/>
              </w:rPr>
            </w:pPr>
            <w:r w:rsidRPr="00D01525">
              <w:rPr>
                <w:rFonts w:ascii="Comfortaa" w:hAnsi="Comfortaa" w:cs="85yuznq Gras"/>
                <w:b/>
                <w:bCs/>
                <w:color w:val="F1862D" w:themeColor="accent3"/>
                <w:sz w:val="21"/>
                <w:szCs w:val="21"/>
              </w:rPr>
              <w:t>Comment se laver les mains à l’eau et au savon ?</w:t>
            </w:r>
          </w:p>
        </w:tc>
      </w:tr>
      <w:tr w:rsidR="0028286B" w:rsidRPr="00A97A4D" w14:paraId="1BE0E97F" w14:textId="77777777" w:rsidTr="00D01525">
        <w:trPr>
          <w:trHeight w:val="2162"/>
        </w:trPr>
        <w:tc>
          <w:tcPr>
            <w:tcW w:w="9776" w:type="dxa"/>
            <w:vAlign w:val="center"/>
          </w:tcPr>
          <w:p w14:paraId="0F254353" w14:textId="77777777" w:rsidR="0028286B" w:rsidRPr="00C624D1" w:rsidRDefault="0028286B" w:rsidP="006373C0">
            <w:pPr>
              <w:spacing w:line="276" w:lineRule="auto"/>
              <w:jc w:val="left"/>
              <w:rPr>
                <w:rFonts w:ascii="Comfortaa" w:hAnsi="Comfortaa" w:cs="85yuznq Gras"/>
                <w:sz w:val="21"/>
                <w:szCs w:val="21"/>
              </w:rPr>
            </w:pPr>
            <w:r w:rsidRPr="00C624D1">
              <w:rPr>
                <w:rFonts w:ascii="Comfortaa" w:hAnsi="Comfortaa" w:cs="85yuznq Gras"/>
                <w:sz w:val="21"/>
                <w:szCs w:val="21"/>
              </w:rPr>
              <w:t>Mouiller</w:t>
            </w:r>
          </w:p>
          <w:p w14:paraId="23947A68" w14:textId="77777777" w:rsidR="0028286B" w:rsidRPr="00C624D1" w:rsidRDefault="0028286B" w:rsidP="006373C0">
            <w:pPr>
              <w:spacing w:line="276" w:lineRule="auto"/>
              <w:jc w:val="left"/>
              <w:rPr>
                <w:rFonts w:ascii="Comfortaa" w:hAnsi="Comfortaa" w:cs="85yuznq Gras"/>
                <w:sz w:val="21"/>
                <w:szCs w:val="21"/>
              </w:rPr>
            </w:pPr>
            <w:r w:rsidRPr="00C624D1">
              <w:rPr>
                <w:rFonts w:ascii="Comfortaa" w:hAnsi="Comfortaa" w:cs="85yuznq Gras"/>
                <w:sz w:val="21"/>
                <w:szCs w:val="21"/>
              </w:rPr>
              <w:t>Savonner, de préférence avec du savon liquide</w:t>
            </w:r>
          </w:p>
          <w:p w14:paraId="1228A48D" w14:textId="77777777" w:rsidR="0028286B" w:rsidRPr="00C624D1" w:rsidRDefault="0028286B" w:rsidP="006373C0">
            <w:pPr>
              <w:spacing w:line="276" w:lineRule="auto"/>
              <w:jc w:val="left"/>
              <w:rPr>
                <w:rFonts w:ascii="Comfortaa" w:hAnsi="Comfortaa" w:cs="85yuznq Gras"/>
                <w:sz w:val="21"/>
                <w:szCs w:val="21"/>
              </w:rPr>
            </w:pPr>
            <w:r w:rsidRPr="00C624D1">
              <w:rPr>
                <w:rFonts w:ascii="Comfortaa" w:hAnsi="Comfortaa" w:cs="85yuznq Gras"/>
                <w:sz w:val="21"/>
                <w:szCs w:val="21"/>
              </w:rPr>
              <w:t>Prendre le temps de frotter sans brosser entre les doigts, les paumes et sur le dos des</w:t>
            </w:r>
          </w:p>
          <w:p w14:paraId="1CAF7824" w14:textId="68D5E818" w:rsidR="0028286B" w:rsidRPr="00C624D1" w:rsidRDefault="0028286B" w:rsidP="006373C0">
            <w:pPr>
              <w:spacing w:line="276" w:lineRule="auto"/>
              <w:jc w:val="left"/>
              <w:rPr>
                <w:rFonts w:ascii="Comfortaa" w:hAnsi="Comfortaa" w:cs="85yuznq Gras"/>
                <w:sz w:val="21"/>
                <w:szCs w:val="21"/>
              </w:rPr>
            </w:pPr>
            <w:r w:rsidRPr="00C624D1">
              <w:rPr>
                <w:rFonts w:ascii="Comfortaa" w:hAnsi="Comfortaa" w:cs="85yuznq Gras"/>
                <w:sz w:val="21"/>
                <w:szCs w:val="21"/>
              </w:rPr>
              <w:t>mains, sans oublier les pouces, et nettoyer les ongles en frottant doucement les doigts</w:t>
            </w:r>
            <w:r w:rsidR="00A97A4D" w:rsidRPr="00C624D1">
              <w:rPr>
                <w:rFonts w:ascii="Comfortaa" w:hAnsi="Comfortaa" w:cs="85yuznq Gras"/>
                <w:sz w:val="21"/>
                <w:szCs w:val="21"/>
              </w:rPr>
              <w:t xml:space="preserve"> </w:t>
            </w:r>
            <w:r w:rsidRPr="00C624D1">
              <w:rPr>
                <w:rFonts w:ascii="Comfortaa" w:hAnsi="Comfortaa" w:cs="85yuznq Gras"/>
                <w:sz w:val="21"/>
                <w:szCs w:val="21"/>
              </w:rPr>
              <w:t>contre la paume opposée</w:t>
            </w:r>
          </w:p>
          <w:p w14:paraId="12A0AD09" w14:textId="77777777" w:rsidR="0028286B" w:rsidRPr="00C624D1" w:rsidRDefault="0028286B" w:rsidP="006373C0">
            <w:pPr>
              <w:spacing w:line="276" w:lineRule="auto"/>
              <w:jc w:val="left"/>
              <w:rPr>
                <w:rFonts w:ascii="Comfortaa" w:hAnsi="Comfortaa" w:cs="85yuznq Gras"/>
                <w:sz w:val="21"/>
                <w:szCs w:val="21"/>
              </w:rPr>
            </w:pPr>
            <w:r w:rsidRPr="00C624D1">
              <w:rPr>
                <w:rFonts w:ascii="Comfortaa" w:hAnsi="Comfortaa" w:cs="85yuznq Gras"/>
                <w:sz w:val="21"/>
                <w:szCs w:val="21"/>
              </w:rPr>
              <w:t>Rincer sous l’eau courante</w:t>
            </w:r>
          </w:p>
          <w:p w14:paraId="743B23FF" w14:textId="2335D92D" w:rsidR="0028286B" w:rsidRPr="00A97A4D" w:rsidRDefault="0028286B" w:rsidP="006373C0">
            <w:pPr>
              <w:spacing w:line="276" w:lineRule="auto"/>
              <w:jc w:val="left"/>
              <w:rPr>
                <w:rFonts w:ascii="Comfortaa" w:hAnsi="Comfortaa" w:cs="85yuznq Gras"/>
                <w:color w:val="6D6866"/>
                <w:sz w:val="21"/>
                <w:szCs w:val="21"/>
              </w:rPr>
            </w:pPr>
            <w:r w:rsidRPr="00C624D1">
              <w:rPr>
                <w:rFonts w:ascii="Comfortaa" w:hAnsi="Comfortaa" w:cs="85yuznq Gras"/>
                <w:sz w:val="21"/>
                <w:szCs w:val="21"/>
              </w:rPr>
              <w:t>Sécher avec un essuie-main à usage unique</w:t>
            </w:r>
          </w:p>
        </w:tc>
      </w:tr>
    </w:tbl>
    <w:p w14:paraId="5513E0DD" w14:textId="77777777" w:rsidR="0028286B" w:rsidRPr="00C624D1" w:rsidRDefault="0028286B" w:rsidP="00C624D1">
      <w:pPr>
        <w:spacing w:after="0"/>
        <w:rPr>
          <w:rFonts w:ascii="Comfortaa" w:hAnsi="Comfortaa" w:cs="85yuznq Gras"/>
          <w:color w:val="6D6866"/>
          <w:sz w:val="28"/>
          <w:szCs w:val="28"/>
        </w:rPr>
      </w:pPr>
    </w:p>
    <w:tbl>
      <w:tblPr>
        <w:tblStyle w:val="Grilledutableau"/>
        <w:tblW w:w="10485" w:type="dxa"/>
        <w:tblInd w:w="-431" w:type="dxa"/>
        <w:tblLook w:val="04A0" w:firstRow="1" w:lastRow="0" w:firstColumn="1" w:lastColumn="0" w:noHBand="0" w:noVBand="1"/>
      </w:tblPr>
      <w:tblGrid>
        <w:gridCol w:w="10485"/>
      </w:tblGrid>
      <w:tr w:rsidR="0028286B" w:rsidRPr="00A97A4D" w14:paraId="1B1F7000" w14:textId="77777777" w:rsidTr="00C624D1">
        <w:trPr>
          <w:trHeight w:val="561"/>
        </w:trPr>
        <w:tc>
          <w:tcPr>
            <w:tcW w:w="10485" w:type="dxa"/>
            <w:vAlign w:val="center"/>
          </w:tcPr>
          <w:p w14:paraId="5031A1F7" w14:textId="465EF373" w:rsidR="0028286B" w:rsidRPr="00A97A4D" w:rsidRDefault="0028286B" w:rsidP="00A97A4D">
            <w:pPr>
              <w:spacing w:line="276" w:lineRule="auto"/>
              <w:jc w:val="center"/>
              <w:rPr>
                <w:rFonts w:ascii="Comfortaa" w:hAnsi="Comfortaa" w:cs="85yuznq Gras"/>
                <w:b/>
                <w:bCs/>
                <w:color w:val="3E7081" w:themeColor="accent6" w:themeShade="BF"/>
                <w:sz w:val="21"/>
                <w:szCs w:val="21"/>
              </w:rPr>
            </w:pPr>
            <w:r w:rsidRPr="00D01525">
              <w:rPr>
                <w:rFonts w:ascii="Comfortaa" w:hAnsi="Comfortaa" w:cs="85yuznq Gras"/>
                <w:b/>
                <w:bCs/>
                <w:color w:val="F1862D" w:themeColor="accent3"/>
                <w:sz w:val="21"/>
                <w:szCs w:val="21"/>
              </w:rPr>
              <w:t>Comment mettre et ajuster un masque jetable FFP2 ?</w:t>
            </w:r>
          </w:p>
        </w:tc>
      </w:tr>
      <w:tr w:rsidR="0028286B" w:rsidRPr="00A97A4D" w14:paraId="6D88ADEE" w14:textId="77777777" w:rsidTr="00C624D1">
        <w:trPr>
          <w:trHeight w:val="5503"/>
        </w:trPr>
        <w:tc>
          <w:tcPr>
            <w:tcW w:w="10485" w:type="dxa"/>
            <w:vAlign w:val="center"/>
          </w:tcPr>
          <w:p w14:paraId="771F2A90" w14:textId="77777777" w:rsidR="00C624D1" w:rsidRDefault="00C624D1" w:rsidP="006373C0">
            <w:pPr>
              <w:spacing w:line="312" w:lineRule="auto"/>
              <w:jc w:val="left"/>
              <w:rPr>
                <w:rFonts w:ascii="Comfortaa" w:hAnsi="Comfortaa" w:cs="85yuznq Gras"/>
                <w:sz w:val="21"/>
                <w:szCs w:val="21"/>
              </w:rPr>
            </w:pPr>
            <w:r>
              <w:rPr>
                <w:rFonts w:ascii="Comfortaa" w:hAnsi="Comfortaa" w:cs="85yuznq Gras"/>
                <w:sz w:val="21"/>
                <w:szCs w:val="21"/>
              </w:rPr>
              <w:t>Se laver les mains</w:t>
            </w:r>
          </w:p>
          <w:p w14:paraId="66068A36" w14:textId="1DCA5B59" w:rsidR="0028286B" w:rsidRPr="00C624D1" w:rsidRDefault="0028286B" w:rsidP="006373C0">
            <w:pPr>
              <w:spacing w:line="312" w:lineRule="auto"/>
              <w:jc w:val="left"/>
              <w:rPr>
                <w:rFonts w:ascii="Comfortaa" w:hAnsi="Comfortaa" w:cs="85yuznq Gras"/>
                <w:sz w:val="21"/>
                <w:szCs w:val="21"/>
              </w:rPr>
            </w:pPr>
            <w:r w:rsidRPr="00C624D1">
              <w:rPr>
                <w:rFonts w:ascii="Comfortaa" w:hAnsi="Comfortaa" w:cs="85yuznq Gras"/>
                <w:sz w:val="21"/>
                <w:szCs w:val="21"/>
              </w:rPr>
              <w:t>Placer le masque sur le visage, la barrette nasale sur le nez</w:t>
            </w:r>
          </w:p>
          <w:p w14:paraId="23F123B8" w14:textId="77777777" w:rsidR="0028286B" w:rsidRPr="00C624D1" w:rsidRDefault="0028286B" w:rsidP="006373C0">
            <w:pPr>
              <w:spacing w:line="312" w:lineRule="auto"/>
              <w:jc w:val="left"/>
              <w:rPr>
                <w:rFonts w:ascii="Comfortaa" w:hAnsi="Comfortaa" w:cs="85yuznq Gras"/>
                <w:sz w:val="21"/>
                <w:szCs w:val="21"/>
              </w:rPr>
            </w:pPr>
            <w:r w:rsidRPr="00C624D1">
              <w:rPr>
                <w:rFonts w:ascii="Comfortaa" w:hAnsi="Comfortaa" w:cs="85yuznq Gras"/>
                <w:sz w:val="21"/>
                <w:szCs w:val="21"/>
              </w:rPr>
              <w:t>Passer les élastiques derrière la tête en tenant le masque, sans les croiser</w:t>
            </w:r>
          </w:p>
          <w:p w14:paraId="74F4051C" w14:textId="77777777" w:rsidR="0028286B" w:rsidRPr="00C624D1" w:rsidRDefault="0028286B" w:rsidP="006373C0">
            <w:pPr>
              <w:spacing w:line="312" w:lineRule="auto"/>
              <w:jc w:val="left"/>
              <w:rPr>
                <w:rFonts w:ascii="Comfortaa" w:hAnsi="Comfortaa" w:cs="85yuznq Gras"/>
                <w:sz w:val="21"/>
                <w:szCs w:val="21"/>
              </w:rPr>
            </w:pPr>
            <w:r w:rsidRPr="00C624D1">
              <w:rPr>
                <w:rFonts w:ascii="Comfortaa" w:hAnsi="Comfortaa" w:cs="85yuznq Gras"/>
                <w:sz w:val="21"/>
                <w:szCs w:val="21"/>
              </w:rPr>
              <w:t>Pincer la barrette nasale avec les deux mains pour l’ajuster au niveau du nez</w:t>
            </w:r>
          </w:p>
          <w:p w14:paraId="5074F703" w14:textId="36007DB0" w:rsidR="0028286B" w:rsidRPr="00C624D1" w:rsidRDefault="0028286B" w:rsidP="006373C0">
            <w:pPr>
              <w:spacing w:line="312" w:lineRule="auto"/>
              <w:jc w:val="left"/>
              <w:rPr>
                <w:rFonts w:ascii="Comfortaa" w:hAnsi="Comfortaa" w:cs="85yuznq Gras"/>
                <w:sz w:val="21"/>
                <w:szCs w:val="21"/>
              </w:rPr>
            </w:pPr>
            <w:r w:rsidRPr="00C624D1">
              <w:rPr>
                <w:rFonts w:ascii="Comfortaa" w:hAnsi="Comfortaa" w:cs="85yuznq Gras"/>
                <w:sz w:val="21"/>
                <w:szCs w:val="21"/>
              </w:rPr>
              <w:t xml:space="preserve">Vérifier que le masque est bien </w:t>
            </w:r>
            <w:r w:rsidR="00C624D1" w:rsidRPr="00C624D1">
              <w:rPr>
                <w:rFonts w:ascii="Comfortaa" w:hAnsi="Comfortaa" w:cs="85yuznq Gras"/>
                <w:sz w:val="21"/>
                <w:szCs w:val="21"/>
              </w:rPr>
              <w:t>positionné</w:t>
            </w:r>
            <w:r w:rsidRPr="00C624D1">
              <w:rPr>
                <w:rFonts w:ascii="Comfortaa" w:hAnsi="Comfortaa" w:cs="85yuznq Gras"/>
                <w:sz w:val="21"/>
                <w:szCs w:val="21"/>
              </w:rPr>
              <w:t>. Pour cela, faire l’essai suivant :</w:t>
            </w:r>
          </w:p>
          <w:p w14:paraId="5BC792D6" w14:textId="72BCD880" w:rsidR="00C624D1" w:rsidRPr="00C624D1" w:rsidRDefault="006373C0" w:rsidP="006373C0">
            <w:pPr>
              <w:numPr>
                <w:ilvl w:val="1"/>
                <w:numId w:val="20"/>
              </w:numPr>
              <w:shd w:val="clear" w:color="auto" w:fill="FFFFFF"/>
              <w:spacing w:line="312" w:lineRule="auto"/>
              <w:ind w:left="0"/>
              <w:jc w:val="left"/>
              <w:textAlignment w:val="top"/>
              <w:rPr>
                <w:rFonts w:ascii="Comfortaa" w:hAnsi="Comfortaa" w:cs="Arial"/>
                <w:sz w:val="21"/>
                <w:szCs w:val="21"/>
              </w:rPr>
            </w:pPr>
            <w:r>
              <w:rPr>
                <w:rFonts w:ascii="Comfortaa" w:hAnsi="Comfortaa" w:cs="Arial"/>
                <w:sz w:val="21"/>
                <w:szCs w:val="21"/>
              </w:rPr>
              <w:t xml:space="preserve">- </w:t>
            </w:r>
            <w:r w:rsidR="00C624D1" w:rsidRPr="00C624D1">
              <w:rPr>
                <w:rFonts w:ascii="Comfortaa" w:hAnsi="Comfortaa" w:cs="Arial"/>
                <w:sz w:val="21"/>
                <w:szCs w:val="21"/>
              </w:rPr>
              <w:t>Couvrir la surface filtrante du masque en utilisant une feuille plastique maintenue en place avec les deux mains.</w:t>
            </w:r>
          </w:p>
          <w:p w14:paraId="1258F5BC" w14:textId="557F7D33" w:rsidR="00C624D1" w:rsidRPr="00C624D1" w:rsidRDefault="006373C0" w:rsidP="006373C0">
            <w:pPr>
              <w:numPr>
                <w:ilvl w:val="1"/>
                <w:numId w:val="20"/>
              </w:numPr>
              <w:shd w:val="clear" w:color="auto" w:fill="FFFFFF"/>
              <w:spacing w:line="312" w:lineRule="auto"/>
              <w:ind w:left="0"/>
              <w:jc w:val="left"/>
              <w:textAlignment w:val="top"/>
              <w:rPr>
                <w:rFonts w:ascii="Comfortaa" w:hAnsi="Comfortaa" w:cs="Arial"/>
                <w:sz w:val="21"/>
                <w:szCs w:val="21"/>
              </w:rPr>
            </w:pPr>
            <w:r>
              <w:rPr>
                <w:rFonts w:ascii="Comfortaa" w:hAnsi="Comfortaa" w:cs="Arial"/>
                <w:sz w:val="21"/>
                <w:szCs w:val="21"/>
              </w:rPr>
              <w:t xml:space="preserve">- </w:t>
            </w:r>
            <w:r w:rsidR="00C624D1" w:rsidRPr="00C624D1">
              <w:rPr>
                <w:rFonts w:ascii="Comfortaa" w:hAnsi="Comfortaa" w:cs="Arial"/>
                <w:sz w:val="21"/>
                <w:szCs w:val="21"/>
              </w:rPr>
              <w:t>Inspirer : le masque doit s’écraser légèrement sur le visage.</w:t>
            </w:r>
          </w:p>
          <w:p w14:paraId="79D7E68A" w14:textId="2E2B9719" w:rsidR="00C624D1" w:rsidRPr="00C624D1" w:rsidRDefault="006373C0" w:rsidP="006373C0">
            <w:pPr>
              <w:numPr>
                <w:ilvl w:val="1"/>
                <w:numId w:val="20"/>
              </w:numPr>
              <w:shd w:val="clear" w:color="auto" w:fill="FFFFFF"/>
              <w:spacing w:line="312" w:lineRule="auto"/>
              <w:ind w:left="0"/>
              <w:jc w:val="left"/>
              <w:textAlignment w:val="top"/>
              <w:rPr>
                <w:rFonts w:ascii="Comfortaa" w:hAnsi="Comfortaa" w:cs="Arial"/>
                <w:sz w:val="21"/>
                <w:szCs w:val="21"/>
              </w:rPr>
            </w:pPr>
            <w:r>
              <w:rPr>
                <w:rFonts w:ascii="Comfortaa" w:hAnsi="Comfortaa" w:cs="Arial"/>
                <w:sz w:val="21"/>
                <w:szCs w:val="21"/>
              </w:rPr>
              <w:t xml:space="preserve">- </w:t>
            </w:r>
            <w:r w:rsidR="00C624D1" w:rsidRPr="00C624D1">
              <w:rPr>
                <w:rFonts w:ascii="Comfortaa" w:hAnsi="Comfortaa" w:cs="Arial"/>
                <w:sz w:val="21"/>
                <w:szCs w:val="21"/>
              </w:rPr>
              <w:t>Si le masque ne se plaque pas, c’est qu’il n’est pas étanche et il faut le réajuster.</w:t>
            </w:r>
          </w:p>
          <w:p w14:paraId="6AB433A4" w14:textId="07B2C7D3" w:rsidR="00C624D1" w:rsidRPr="00C624D1" w:rsidRDefault="006373C0" w:rsidP="006373C0">
            <w:pPr>
              <w:numPr>
                <w:ilvl w:val="1"/>
                <w:numId w:val="20"/>
              </w:numPr>
              <w:shd w:val="clear" w:color="auto" w:fill="FFFFFF"/>
              <w:spacing w:line="312" w:lineRule="auto"/>
              <w:ind w:left="0"/>
              <w:jc w:val="left"/>
              <w:textAlignment w:val="top"/>
              <w:rPr>
                <w:rFonts w:ascii="Comfortaa" w:hAnsi="Comfortaa" w:cs="Arial"/>
                <w:sz w:val="21"/>
                <w:szCs w:val="21"/>
              </w:rPr>
            </w:pPr>
            <w:r>
              <w:rPr>
                <w:rFonts w:ascii="Comfortaa" w:hAnsi="Comfortaa" w:cs="Arial"/>
                <w:sz w:val="21"/>
                <w:szCs w:val="21"/>
              </w:rPr>
              <w:t xml:space="preserve">- </w:t>
            </w:r>
            <w:r w:rsidR="00C624D1" w:rsidRPr="00C624D1">
              <w:rPr>
                <w:rFonts w:ascii="Comfortaa" w:hAnsi="Comfortaa" w:cs="Arial"/>
                <w:sz w:val="21"/>
                <w:szCs w:val="21"/>
              </w:rPr>
              <w:t>Après plusieurs tentatives infructueuses, changer de modèle car il n’est inadapté.</w:t>
            </w:r>
          </w:p>
          <w:p w14:paraId="1E2E0FFE" w14:textId="26F28A72" w:rsidR="00C624D1" w:rsidRPr="00C624D1" w:rsidRDefault="006373C0" w:rsidP="006373C0">
            <w:pPr>
              <w:shd w:val="clear" w:color="auto" w:fill="FFFFFF"/>
              <w:spacing w:line="312" w:lineRule="auto"/>
              <w:jc w:val="left"/>
              <w:textAlignment w:val="top"/>
              <w:rPr>
                <w:rFonts w:ascii="Comfortaa" w:hAnsi="Comfortaa" w:cs="Arial"/>
                <w:sz w:val="21"/>
                <w:szCs w:val="21"/>
              </w:rPr>
            </w:pPr>
            <w:r>
              <w:rPr>
                <w:rFonts w:ascii="Comfortaa" w:hAnsi="Comfortaa" w:cs="Arial"/>
                <w:sz w:val="21"/>
                <w:szCs w:val="21"/>
              </w:rPr>
              <w:t xml:space="preserve">- </w:t>
            </w:r>
            <w:r w:rsidR="00C624D1" w:rsidRPr="00C624D1">
              <w:rPr>
                <w:rFonts w:ascii="Comfortaa" w:hAnsi="Comfortaa" w:cs="Arial"/>
                <w:sz w:val="21"/>
                <w:szCs w:val="21"/>
              </w:rPr>
              <w:t>Une fois ajusté, ne plus toucher le masque avec les mains.</w:t>
            </w:r>
          </w:p>
          <w:p w14:paraId="4F0BBC22" w14:textId="7F8423F0" w:rsidR="0028286B" w:rsidRPr="00C624D1" w:rsidRDefault="0028286B" w:rsidP="006373C0">
            <w:pPr>
              <w:spacing w:after="120" w:line="312" w:lineRule="auto"/>
              <w:jc w:val="left"/>
              <w:rPr>
                <w:rFonts w:ascii="Comfortaa" w:hAnsi="Comfortaa" w:cs="85yuznq Gras"/>
                <w:sz w:val="21"/>
                <w:szCs w:val="21"/>
              </w:rPr>
            </w:pPr>
            <w:r w:rsidRPr="00C624D1">
              <w:rPr>
                <w:rFonts w:ascii="Comfortaa" w:hAnsi="Comfortaa" w:cs="85yuznq Gras"/>
                <w:sz w:val="21"/>
                <w:szCs w:val="21"/>
              </w:rPr>
              <w:t>Attention ! L’étanchéité de ces masques peut être réduite par le port d’une barbe, même</w:t>
            </w:r>
            <w:r w:rsidR="00A97A4D" w:rsidRPr="00C624D1">
              <w:rPr>
                <w:rFonts w:ascii="Comfortaa" w:hAnsi="Comfortaa" w:cs="85yuznq Gras"/>
                <w:sz w:val="21"/>
                <w:szCs w:val="21"/>
              </w:rPr>
              <w:t xml:space="preserve"> </w:t>
            </w:r>
            <w:r w:rsidRPr="00C624D1">
              <w:rPr>
                <w:rFonts w:ascii="Comfortaa" w:hAnsi="Comfortaa" w:cs="85yuznq Gras"/>
                <w:sz w:val="21"/>
                <w:szCs w:val="21"/>
              </w:rPr>
              <w:t>naissante.</w:t>
            </w:r>
          </w:p>
          <w:p w14:paraId="47CAB839" w14:textId="703CF931" w:rsidR="0028286B" w:rsidRPr="00C624D1" w:rsidRDefault="0028286B" w:rsidP="006373C0">
            <w:pPr>
              <w:spacing w:line="312" w:lineRule="auto"/>
              <w:jc w:val="left"/>
              <w:rPr>
                <w:rFonts w:ascii="Comfortaa" w:hAnsi="Comfortaa" w:cs="85yuznq Gras"/>
                <w:sz w:val="21"/>
                <w:szCs w:val="21"/>
              </w:rPr>
            </w:pPr>
            <w:r w:rsidRPr="00C624D1">
              <w:rPr>
                <w:rFonts w:ascii="Comfortaa" w:hAnsi="Comfortaa" w:cs="85yuznq Gras"/>
                <w:sz w:val="21"/>
                <w:szCs w:val="21"/>
              </w:rPr>
              <w:t>Pour enlever un masque FFP2, le retenir avec une main</w:t>
            </w:r>
            <w:r w:rsidR="006373C0">
              <w:rPr>
                <w:rFonts w:ascii="Comfortaa" w:hAnsi="Comfortaa" w:cs="85yuznq Gras"/>
                <w:sz w:val="21"/>
                <w:szCs w:val="21"/>
              </w:rPr>
              <w:t xml:space="preserve"> </w:t>
            </w:r>
            <w:r w:rsidRPr="00C624D1">
              <w:rPr>
                <w:rFonts w:ascii="Comfortaa" w:hAnsi="Comfortaa" w:cs="85yuznq Gras"/>
                <w:sz w:val="21"/>
                <w:szCs w:val="21"/>
              </w:rPr>
              <w:t>et enlever les élastiques de l’autre.</w:t>
            </w:r>
          </w:p>
          <w:p w14:paraId="53B8A46C" w14:textId="5F2D2897" w:rsidR="0028286B" w:rsidRPr="006373C0" w:rsidRDefault="0028286B" w:rsidP="006373C0">
            <w:pPr>
              <w:spacing w:line="312" w:lineRule="auto"/>
              <w:jc w:val="left"/>
              <w:rPr>
                <w:rFonts w:ascii="Comfortaa" w:hAnsi="Comfortaa" w:cs="85yuznq Gras"/>
                <w:sz w:val="21"/>
                <w:szCs w:val="21"/>
              </w:rPr>
            </w:pPr>
            <w:r w:rsidRPr="00C624D1">
              <w:rPr>
                <w:rFonts w:ascii="Comfortaa" w:hAnsi="Comfortaa" w:cs="85yuznq Gras"/>
                <w:sz w:val="21"/>
                <w:szCs w:val="21"/>
              </w:rPr>
              <w:t>Quel que soit le type de masque, le jeter dans une poubelle</w:t>
            </w:r>
            <w:r w:rsidR="006373C0">
              <w:rPr>
                <w:rFonts w:ascii="Comfortaa" w:hAnsi="Comfortaa" w:cs="85yuznq Gras"/>
                <w:sz w:val="21"/>
                <w:szCs w:val="21"/>
              </w:rPr>
              <w:t xml:space="preserve"> </w:t>
            </w:r>
            <w:r w:rsidRPr="00C624D1">
              <w:rPr>
                <w:rFonts w:ascii="Comfortaa" w:hAnsi="Comfortaa" w:cs="85yuznq Gras"/>
                <w:sz w:val="21"/>
                <w:szCs w:val="21"/>
              </w:rPr>
              <w:t>munie d’un sac en plastique, puis</w:t>
            </w:r>
            <w:r w:rsidR="00A97A4D" w:rsidRPr="00C624D1">
              <w:rPr>
                <w:rFonts w:ascii="Comfortaa" w:hAnsi="Comfortaa" w:cs="85yuznq Gras"/>
                <w:sz w:val="21"/>
                <w:szCs w:val="21"/>
              </w:rPr>
              <w:t xml:space="preserve"> </w:t>
            </w:r>
            <w:r w:rsidRPr="00C624D1">
              <w:rPr>
                <w:rFonts w:ascii="Comfortaa" w:hAnsi="Comfortaa" w:cs="85yuznq Gras"/>
                <w:sz w:val="21"/>
                <w:szCs w:val="21"/>
              </w:rPr>
              <w:t>se laver les mains</w:t>
            </w:r>
            <w:r w:rsidRPr="00C624D1">
              <w:rPr>
                <w:rFonts w:ascii="Comfortaa" w:hAnsi="Comfortaa" w:cs="85yuznq Gras"/>
                <w:color w:val="6D6866"/>
                <w:sz w:val="21"/>
                <w:szCs w:val="21"/>
              </w:rPr>
              <w:t>.</w:t>
            </w:r>
          </w:p>
        </w:tc>
      </w:tr>
    </w:tbl>
    <w:p w14:paraId="077279DF" w14:textId="77777777" w:rsidR="00A97A4D" w:rsidRDefault="00A97A4D" w:rsidP="00A97A4D">
      <w:pPr>
        <w:autoSpaceDE w:val="0"/>
        <w:autoSpaceDN w:val="0"/>
        <w:adjustRightInd w:val="0"/>
        <w:spacing w:after="0"/>
        <w:rPr>
          <w:rFonts w:ascii="Comfortaa" w:hAnsi="Comfortaa" w:cs="Calibri"/>
          <w:sz w:val="21"/>
          <w:szCs w:val="21"/>
        </w:rPr>
      </w:pPr>
    </w:p>
    <w:p w14:paraId="4532723B" w14:textId="5F0F263B" w:rsidR="0028286B" w:rsidRPr="006A0F3A" w:rsidRDefault="00EC400B" w:rsidP="006A0F3A">
      <w:pPr>
        <w:autoSpaceDE w:val="0"/>
        <w:autoSpaceDN w:val="0"/>
        <w:adjustRightInd w:val="0"/>
        <w:spacing w:after="0"/>
        <w:rPr>
          <w:rFonts w:ascii="Comfortaa" w:eastAsia="Times New Roman" w:hAnsi="Comfortaa" w:cs="Times New Roman"/>
          <w:sz w:val="21"/>
          <w:szCs w:val="21"/>
          <w:lang w:eastAsia="fr-FR"/>
        </w:rPr>
      </w:pPr>
      <w:r w:rsidRPr="00A97A4D">
        <w:rPr>
          <w:rFonts w:ascii="Comfortaa" w:hAnsi="Comfortaa" w:cs="Calibri"/>
          <w:sz w:val="21"/>
          <w:szCs w:val="21"/>
        </w:rPr>
        <w:t>Pour rappels, bien évidemment, les Equipements de Protection Individuelle sont, comme</w:t>
      </w:r>
      <w:r w:rsidR="00A97A4D">
        <w:rPr>
          <w:rFonts w:ascii="Comfortaa" w:hAnsi="Comfortaa" w:cs="Calibri"/>
          <w:sz w:val="21"/>
          <w:szCs w:val="21"/>
        </w:rPr>
        <w:t xml:space="preserve"> </w:t>
      </w:r>
      <w:r w:rsidRPr="00A97A4D">
        <w:rPr>
          <w:rFonts w:ascii="Comfortaa" w:hAnsi="Comfortaa" w:cs="Calibri"/>
          <w:sz w:val="21"/>
          <w:szCs w:val="21"/>
        </w:rPr>
        <w:t>leur nom l’indique « Individuels » et ne sauraient être prêtés/ échangés entre salariés,</w:t>
      </w:r>
      <w:r w:rsidR="00A97A4D">
        <w:rPr>
          <w:rFonts w:ascii="Comfortaa" w:hAnsi="Comfortaa" w:cs="Calibri"/>
          <w:sz w:val="21"/>
          <w:szCs w:val="21"/>
        </w:rPr>
        <w:t xml:space="preserve"> </w:t>
      </w:r>
      <w:r w:rsidRPr="00A97A4D">
        <w:rPr>
          <w:rFonts w:ascii="Comfortaa" w:hAnsi="Comfortaa" w:cs="Calibri"/>
          <w:sz w:val="21"/>
          <w:szCs w:val="21"/>
        </w:rPr>
        <w:t xml:space="preserve">d’autant plus en cette période de pandémie. </w:t>
      </w:r>
    </w:p>
    <w:sectPr w:rsidR="0028286B" w:rsidRPr="006A0F3A" w:rsidSect="002D1D44">
      <w:pgSz w:w="11906" w:h="16838"/>
      <w:pgMar w:top="1276" w:right="1134" w:bottom="851" w:left="1134" w:header="425"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9D63A" w14:textId="77777777" w:rsidR="002D1915" w:rsidRDefault="002D1915" w:rsidP="003A4DD0">
      <w:pPr>
        <w:spacing w:after="0" w:line="240" w:lineRule="auto"/>
      </w:pPr>
      <w:r>
        <w:separator/>
      </w:r>
    </w:p>
  </w:endnote>
  <w:endnote w:type="continuationSeparator" w:id="0">
    <w:p w14:paraId="369ED08C" w14:textId="77777777" w:rsidR="002D1915" w:rsidRDefault="002D1915" w:rsidP="003A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fortaa">
    <w:panose1 w:val="00000500000000000000"/>
    <w:charset w:val="00"/>
    <w:family w:val="auto"/>
    <w:pitch w:val="variable"/>
    <w:sig w:usb0="2000028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85yuznq Gra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8EE89" w14:textId="77777777" w:rsidR="009E2E55" w:rsidRDefault="002D1915" w:rsidP="009E2E55">
    <w:pPr>
      <w:pStyle w:val="Pieddepage"/>
      <w:ind w:left="-142" w:right="-285"/>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10C45B0">
        <v:rect id="_x0000_i1026" style="width:510.25pt;height:2pt" o:hralign="center" o:hrstd="t" o:hrnoshade="t" o:hr="t" fillcolor="#d78336" stroked="f"/>
      </w:pict>
    </w:r>
  </w:p>
  <w:tbl>
    <w:tblPr>
      <w:tblStyle w:val="Grilledutableau"/>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8"/>
      <w:gridCol w:w="3969"/>
      <w:gridCol w:w="1880"/>
    </w:tblGrid>
    <w:tr w:rsidR="009E2E55" w:rsidRPr="009E2E55" w14:paraId="0DCBAB70" w14:textId="77777777" w:rsidTr="00B87468">
      <w:trPr>
        <w:trHeight w:val="41"/>
      </w:trPr>
      <w:tc>
        <w:tcPr>
          <w:tcW w:w="4358" w:type="dxa"/>
          <w:vAlign w:val="center"/>
        </w:tcPr>
        <w:p w14:paraId="2413ABED" w14:textId="77777777" w:rsidR="009E2E55" w:rsidRPr="009E2E55" w:rsidRDefault="009E2E55" w:rsidP="009E2E55">
          <w:pPr>
            <w:tabs>
              <w:tab w:val="center" w:pos="4536"/>
              <w:tab w:val="right" w:pos="9072"/>
            </w:tabs>
            <w:spacing w:before="60"/>
            <w:ind w:left="-108"/>
            <w:jc w:val="left"/>
            <w:rPr>
              <w:rFonts w:ascii="Comfortaa" w:hAnsi="Comfortaa"/>
              <w:sz w:val="16"/>
              <w:szCs w:val="16"/>
            </w:rPr>
          </w:pPr>
          <w:r w:rsidRPr="009E2E55">
            <w:rPr>
              <w:rFonts w:ascii="Comfortaa" w:eastAsia="Calibri" w:hAnsi="Comfortaa"/>
              <w:b/>
              <w:color w:val="5496AD"/>
              <w:w w:val="110"/>
              <w:sz w:val="16"/>
              <w:szCs w:val="16"/>
            </w:rPr>
            <w:t>OPSAT</w:t>
          </w:r>
          <w:r w:rsidRPr="009E2E55">
            <w:rPr>
              <w:rFonts w:ascii="Comfortaa" w:hAnsi="Comfortaa"/>
              <w:b/>
              <w:color w:val="5496AD"/>
              <w:w w:val="110"/>
              <w:sz w:val="16"/>
              <w:szCs w:val="16"/>
            </w:rPr>
            <w:t xml:space="preserve"> </w:t>
          </w:r>
          <w:r w:rsidRPr="009E2E55">
            <w:rPr>
              <w:rFonts w:ascii="Comfortaa" w:eastAsia="Calibri" w:hAnsi="Comfortaa"/>
              <w:b/>
              <w:color w:val="1A171C"/>
              <w:w w:val="110"/>
              <w:sz w:val="16"/>
              <w:szCs w:val="16"/>
            </w:rPr>
            <w:t>Siège administratif</w:t>
          </w:r>
        </w:p>
      </w:tc>
      <w:tc>
        <w:tcPr>
          <w:tcW w:w="3969" w:type="dxa"/>
          <w:vAlign w:val="center"/>
        </w:tcPr>
        <w:p w14:paraId="21B778BE" w14:textId="77777777" w:rsidR="009E2E55" w:rsidRPr="009E2E55" w:rsidRDefault="009E2E55" w:rsidP="009E2E55">
          <w:pPr>
            <w:tabs>
              <w:tab w:val="center" w:pos="4536"/>
              <w:tab w:val="right" w:pos="9072"/>
            </w:tabs>
            <w:spacing w:before="60"/>
            <w:ind w:left="213"/>
            <w:jc w:val="left"/>
            <w:rPr>
              <w:rFonts w:ascii="Comfortaa" w:hAnsi="Comfortaa"/>
              <w:sz w:val="16"/>
              <w:szCs w:val="16"/>
            </w:rPr>
          </w:pPr>
          <w:r w:rsidRPr="009E2E55">
            <w:rPr>
              <w:rFonts w:ascii="Comfortaa" w:eastAsia="Calibri" w:hAnsi="Comfortaa"/>
              <w:b/>
              <w:color w:val="5496AD"/>
              <w:w w:val="110"/>
              <w:sz w:val="16"/>
              <w:szCs w:val="16"/>
            </w:rPr>
            <w:t>OPSAT</w:t>
          </w:r>
          <w:r w:rsidRPr="009E2E55">
            <w:rPr>
              <w:rFonts w:ascii="Comfortaa" w:hAnsi="Comfortaa"/>
              <w:b/>
              <w:color w:val="0B99AC"/>
              <w:w w:val="110"/>
              <w:sz w:val="16"/>
              <w:szCs w:val="16"/>
            </w:rPr>
            <w:t xml:space="preserve"> </w:t>
          </w:r>
          <w:r w:rsidRPr="009E2E55">
            <w:rPr>
              <w:rFonts w:ascii="Comfortaa" w:eastAsia="Calibri" w:hAnsi="Comfortaa"/>
              <w:b/>
              <w:color w:val="1A171C"/>
              <w:w w:val="110"/>
              <w:sz w:val="16"/>
              <w:szCs w:val="16"/>
            </w:rPr>
            <w:t>Siège social</w:t>
          </w:r>
        </w:p>
      </w:tc>
      <w:tc>
        <w:tcPr>
          <w:tcW w:w="1880" w:type="dxa"/>
          <w:vAlign w:val="center"/>
        </w:tcPr>
        <w:p w14:paraId="169FDC1B" w14:textId="77777777" w:rsidR="009E2E55" w:rsidRPr="009E2E55" w:rsidRDefault="009E2E55" w:rsidP="009E2E55">
          <w:pPr>
            <w:tabs>
              <w:tab w:val="center" w:pos="4536"/>
              <w:tab w:val="right" w:pos="9072"/>
            </w:tabs>
            <w:spacing w:before="60"/>
            <w:jc w:val="left"/>
            <w:rPr>
              <w:rFonts w:ascii="Comfortaa" w:hAnsi="Comfortaa"/>
              <w:sz w:val="16"/>
              <w:szCs w:val="16"/>
            </w:rPr>
          </w:pPr>
          <w:r w:rsidRPr="009E2E55">
            <w:rPr>
              <w:rFonts w:ascii="Comfortaa" w:eastAsia="Calibri" w:hAnsi="Comfortaa"/>
              <w:b/>
              <w:w w:val="110"/>
              <w:sz w:val="16"/>
              <w:szCs w:val="16"/>
            </w:rPr>
            <w:t>WWW.OPSAT.FR</w:t>
          </w:r>
        </w:p>
      </w:tc>
    </w:tr>
    <w:tr w:rsidR="009E2E55" w:rsidRPr="009E2E55" w14:paraId="1EF892B0" w14:textId="77777777" w:rsidTr="00B87468">
      <w:trPr>
        <w:trHeight w:val="125"/>
      </w:trPr>
      <w:tc>
        <w:tcPr>
          <w:tcW w:w="4358" w:type="dxa"/>
          <w:vAlign w:val="center"/>
        </w:tcPr>
        <w:p w14:paraId="597CA0EE" w14:textId="77777777" w:rsidR="009E2E55" w:rsidRPr="009E2E55" w:rsidRDefault="009E2E55" w:rsidP="009E2E55">
          <w:pPr>
            <w:tabs>
              <w:tab w:val="center" w:pos="4536"/>
              <w:tab w:val="right" w:pos="9072"/>
            </w:tabs>
            <w:spacing w:before="60"/>
            <w:ind w:left="-108"/>
            <w:jc w:val="left"/>
            <w:rPr>
              <w:rFonts w:ascii="Comfortaa" w:eastAsia="Arial" w:hAnsi="Comfortaa" w:cs="Arial"/>
              <w:color w:val="1A171C"/>
              <w:w w:val="110"/>
              <w:sz w:val="16"/>
              <w:szCs w:val="16"/>
            </w:rPr>
          </w:pPr>
          <w:r w:rsidRPr="009E2E55">
            <w:rPr>
              <w:rFonts w:ascii="Comfortaa" w:eastAsia="Arial" w:hAnsi="Comfortaa" w:cs="Arial"/>
              <w:color w:val="1A171C"/>
              <w:w w:val="110"/>
              <w:sz w:val="16"/>
              <w:szCs w:val="16"/>
            </w:rPr>
            <w:t xml:space="preserve">Allée </w:t>
          </w:r>
          <w:proofErr w:type="spellStart"/>
          <w:r w:rsidRPr="009E2E55">
            <w:rPr>
              <w:rFonts w:ascii="Comfortaa" w:eastAsia="Arial" w:hAnsi="Comfortaa" w:cs="Arial"/>
              <w:color w:val="1A171C"/>
              <w:w w:val="110"/>
              <w:sz w:val="16"/>
              <w:szCs w:val="16"/>
            </w:rPr>
            <w:t>Hugoniot</w:t>
          </w:r>
          <w:proofErr w:type="spellEnd"/>
          <w:r w:rsidRPr="009E2E55">
            <w:rPr>
              <w:rFonts w:ascii="Comfortaa" w:eastAsia="Arial" w:hAnsi="Comfortaa" w:cs="Arial"/>
              <w:color w:val="1A171C"/>
              <w:w w:val="110"/>
              <w:sz w:val="16"/>
              <w:szCs w:val="16"/>
            </w:rPr>
            <w:t xml:space="preserve"> - Zone </w:t>
          </w:r>
          <w:proofErr w:type="spellStart"/>
          <w:r w:rsidRPr="009E2E55">
            <w:rPr>
              <w:rFonts w:ascii="Comfortaa" w:eastAsia="Arial" w:hAnsi="Comfortaa" w:cs="Arial"/>
              <w:color w:val="1A171C"/>
              <w:w w:val="110"/>
              <w:sz w:val="16"/>
              <w:szCs w:val="16"/>
            </w:rPr>
            <w:t>Technoland</w:t>
          </w:r>
          <w:proofErr w:type="spellEnd"/>
          <w:r w:rsidRPr="009E2E55">
            <w:rPr>
              <w:rFonts w:ascii="Comfortaa" w:eastAsia="Arial" w:hAnsi="Comfortaa" w:cs="Arial"/>
              <w:color w:val="1A171C"/>
              <w:w w:val="110"/>
              <w:sz w:val="16"/>
              <w:szCs w:val="16"/>
            </w:rPr>
            <w:t>/Brognard</w:t>
          </w:r>
        </w:p>
        <w:p w14:paraId="1D36C1F9" w14:textId="77777777" w:rsidR="009E2E55" w:rsidRPr="009E2E55" w:rsidRDefault="009E2E55" w:rsidP="009E2E55">
          <w:pPr>
            <w:tabs>
              <w:tab w:val="center" w:pos="4536"/>
              <w:tab w:val="right" w:pos="9072"/>
            </w:tabs>
            <w:spacing w:before="60"/>
            <w:ind w:left="-108"/>
            <w:jc w:val="left"/>
            <w:rPr>
              <w:rFonts w:ascii="Comfortaa" w:eastAsia="Arial" w:hAnsi="Comfortaa" w:cs="Arial"/>
              <w:color w:val="1A171C"/>
              <w:w w:val="110"/>
              <w:sz w:val="16"/>
              <w:szCs w:val="16"/>
            </w:rPr>
          </w:pPr>
          <w:r w:rsidRPr="009E2E55">
            <w:rPr>
              <w:rFonts w:ascii="Comfortaa" w:eastAsia="Arial" w:hAnsi="Comfortaa" w:cs="Arial"/>
              <w:color w:val="1A171C"/>
              <w:w w:val="110"/>
              <w:sz w:val="16"/>
              <w:szCs w:val="16"/>
            </w:rPr>
            <w:t>BP 12106 - 25462 ETUPES CEDEX</w:t>
          </w:r>
        </w:p>
      </w:tc>
      <w:tc>
        <w:tcPr>
          <w:tcW w:w="3969" w:type="dxa"/>
          <w:vAlign w:val="center"/>
        </w:tcPr>
        <w:p w14:paraId="58BC3C6E" w14:textId="77777777" w:rsidR="009E2E55" w:rsidRPr="009E2E55" w:rsidRDefault="009E2E55" w:rsidP="009E2E55">
          <w:pPr>
            <w:spacing w:before="60"/>
            <w:ind w:left="213"/>
            <w:jc w:val="left"/>
            <w:rPr>
              <w:rFonts w:ascii="Comfortaa" w:hAnsi="Comfortaa"/>
              <w:color w:val="1A171C"/>
              <w:w w:val="110"/>
              <w:sz w:val="16"/>
              <w:szCs w:val="16"/>
            </w:rPr>
          </w:pPr>
          <w:r w:rsidRPr="009E2E55">
            <w:rPr>
              <w:rFonts w:ascii="Comfortaa" w:hAnsi="Comfortaa"/>
              <w:color w:val="1A171C"/>
              <w:w w:val="110"/>
              <w:sz w:val="16"/>
              <w:szCs w:val="16"/>
            </w:rPr>
            <w:t xml:space="preserve">5A, rue </w:t>
          </w:r>
          <w:proofErr w:type="spellStart"/>
          <w:r w:rsidRPr="009E2E55">
            <w:rPr>
              <w:rFonts w:ascii="Comfortaa" w:hAnsi="Comfortaa"/>
              <w:color w:val="1A171C"/>
              <w:w w:val="110"/>
              <w:sz w:val="16"/>
              <w:szCs w:val="16"/>
            </w:rPr>
            <w:t>Bougauld</w:t>
          </w:r>
          <w:proofErr w:type="spellEnd"/>
        </w:p>
        <w:p w14:paraId="48673309" w14:textId="77777777" w:rsidR="009E2E55" w:rsidRPr="009E2E55" w:rsidRDefault="009E2E55" w:rsidP="009E2E55">
          <w:pPr>
            <w:spacing w:before="60"/>
            <w:ind w:left="213"/>
            <w:jc w:val="left"/>
            <w:rPr>
              <w:rFonts w:ascii="Comfortaa" w:hAnsi="Comfortaa"/>
              <w:color w:val="1A171C"/>
              <w:w w:val="110"/>
              <w:sz w:val="16"/>
              <w:szCs w:val="16"/>
            </w:rPr>
          </w:pPr>
          <w:r w:rsidRPr="009E2E55">
            <w:rPr>
              <w:rFonts w:ascii="Comfortaa" w:hAnsi="Comfortaa"/>
              <w:color w:val="1A171C"/>
              <w:w w:val="110"/>
              <w:sz w:val="16"/>
              <w:szCs w:val="16"/>
            </w:rPr>
            <w:t>BP 59 - 39107 DOLE CEDEX</w:t>
          </w:r>
        </w:p>
      </w:tc>
      <w:tc>
        <w:tcPr>
          <w:tcW w:w="1880" w:type="dxa"/>
        </w:tcPr>
        <w:p w14:paraId="3A1DA966" w14:textId="77777777" w:rsidR="009E2E55" w:rsidRPr="009E2E55" w:rsidRDefault="009E2E55" w:rsidP="009E2E55">
          <w:pPr>
            <w:spacing w:before="60"/>
            <w:jc w:val="left"/>
            <w:rPr>
              <w:rFonts w:ascii="Comfortaa" w:hAnsi="Comfortaa"/>
              <w:color w:val="1A171C"/>
              <w:w w:val="110"/>
              <w:sz w:val="16"/>
              <w:szCs w:val="16"/>
            </w:rPr>
          </w:pPr>
          <w:r w:rsidRPr="009E2E55">
            <w:rPr>
              <w:rFonts w:ascii="Comfortaa" w:hAnsi="Comfortaa"/>
              <w:noProof/>
              <w:sz w:val="16"/>
              <w:szCs w:val="16"/>
            </w:rPr>
            <w:drawing>
              <wp:anchor distT="0" distB="0" distL="114300" distR="114300" simplePos="0" relativeHeight="251687936" behindDoc="1" locked="0" layoutInCell="1" allowOverlap="1" wp14:anchorId="2EDA52F2" wp14:editId="08ACD7DF">
                <wp:simplePos x="0" y="0"/>
                <wp:positionH relativeFrom="column">
                  <wp:posOffset>266700</wp:posOffset>
                </wp:positionH>
                <wp:positionV relativeFrom="paragraph">
                  <wp:posOffset>229870</wp:posOffset>
                </wp:positionV>
                <wp:extent cx="659765" cy="215900"/>
                <wp:effectExtent l="0" t="0" r="698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resanse_Reseau_Coule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9765" cy="215900"/>
                        </a:xfrm>
                        <a:prstGeom prst="rect">
                          <a:avLst/>
                        </a:prstGeom>
                      </pic:spPr>
                    </pic:pic>
                  </a:graphicData>
                </a:graphic>
                <wp14:sizeRelH relativeFrom="page">
                  <wp14:pctWidth>0</wp14:pctWidth>
                </wp14:sizeRelH>
                <wp14:sizeRelV relativeFrom="page">
                  <wp14:pctHeight>0</wp14:pctHeight>
                </wp14:sizeRelV>
              </wp:anchor>
            </w:drawing>
          </w:r>
          <w:hyperlink r:id="rId2">
            <w:r w:rsidRPr="009E2E55">
              <w:rPr>
                <w:rFonts w:ascii="Comfortaa" w:hAnsi="Comfortaa"/>
                <w:sz w:val="16"/>
                <w:szCs w:val="16"/>
              </w:rPr>
              <w:t>contact@opsat.fr</w:t>
            </w:r>
          </w:hyperlink>
        </w:p>
      </w:tc>
    </w:tr>
    <w:tr w:rsidR="009E2E55" w:rsidRPr="009E2E55" w14:paraId="098188CB" w14:textId="77777777" w:rsidTr="00B87468">
      <w:trPr>
        <w:trHeight w:val="76"/>
      </w:trPr>
      <w:tc>
        <w:tcPr>
          <w:tcW w:w="4358" w:type="dxa"/>
          <w:vAlign w:val="center"/>
        </w:tcPr>
        <w:p w14:paraId="41201B3E" w14:textId="77777777" w:rsidR="009E2E55" w:rsidRPr="009E2E55" w:rsidRDefault="009E2E55" w:rsidP="009E2E55">
          <w:pPr>
            <w:tabs>
              <w:tab w:val="center" w:pos="4536"/>
              <w:tab w:val="right" w:pos="9072"/>
            </w:tabs>
            <w:spacing w:before="60"/>
            <w:ind w:left="-108"/>
            <w:jc w:val="left"/>
            <w:rPr>
              <w:rFonts w:ascii="Comfortaa" w:eastAsia="Arial" w:hAnsi="Comfortaa" w:cs="Arial"/>
              <w:color w:val="1A171C"/>
              <w:w w:val="110"/>
              <w:sz w:val="16"/>
              <w:szCs w:val="16"/>
              <w:lang w:val="en-US"/>
            </w:rPr>
          </w:pPr>
          <w:r w:rsidRPr="009E2E55">
            <w:rPr>
              <w:rFonts w:ascii="Comfortaa" w:eastAsia="Arial" w:hAnsi="Comfortaa" w:cs="Arial"/>
              <w:color w:val="1A171C"/>
              <w:w w:val="110"/>
              <w:sz w:val="16"/>
              <w:szCs w:val="16"/>
              <w:lang w:val="en-US"/>
            </w:rPr>
            <w:t>T: 03 60 82 00 00 | F: 03 81 31 80 34</w:t>
          </w:r>
        </w:p>
      </w:tc>
      <w:tc>
        <w:tcPr>
          <w:tcW w:w="3969" w:type="dxa"/>
          <w:vAlign w:val="center"/>
        </w:tcPr>
        <w:p w14:paraId="07C1E0EF" w14:textId="77777777" w:rsidR="009E2E55" w:rsidRPr="009E2E55" w:rsidRDefault="009E2E55" w:rsidP="009E2E55">
          <w:pPr>
            <w:spacing w:before="60"/>
            <w:ind w:left="213"/>
            <w:jc w:val="left"/>
            <w:rPr>
              <w:rFonts w:ascii="Comfortaa" w:hAnsi="Comfortaa"/>
              <w:sz w:val="16"/>
              <w:szCs w:val="16"/>
            </w:rPr>
          </w:pPr>
          <w:r w:rsidRPr="009E2E55">
            <w:rPr>
              <w:rFonts w:ascii="Comfortaa" w:hAnsi="Comfortaa"/>
              <w:w w:val="105"/>
              <w:sz w:val="16"/>
              <w:szCs w:val="16"/>
            </w:rPr>
            <w:t>T</w:t>
          </w:r>
          <w:r w:rsidRPr="009E2E55">
            <w:rPr>
              <w:rFonts w:ascii="Comfortaa" w:hAnsi="Comfortaa"/>
              <w:sz w:val="16"/>
              <w:szCs w:val="16"/>
            </w:rPr>
            <w:t xml:space="preserve">: 03 60 82 00 00 </w:t>
          </w:r>
          <w:r w:rsidRPr="009E2E55">
            <w:rPr>
              <w:rFonts w:ascii="Comfortaa" w:hAnsi="Comfortaa"/>
              <w:w w:val="130"/>
              <w:position w:val="2"/>
              <w:sz w:val="16"/>
              <w:szCs w:val="16"/>
            </w:rPr>
            <w:t xml:space="preserve">| </w:t>
          </w:r>
          <w:r w:rsidRPr="009E2E55">
            <w:rPr>
              <w:rFonts w:ascii="Comfortaa" w:hAnsi="Comfortaa"/>
              <w:w w:val="105"/>
              <w:sz w:val="16"/>
              <w:szCs w:val="16"/>
            </w:rPr>
            <w:t>F:</w:t>
          </w:r>
          <w:r w:rsidRPr="009E2E55">
            <w:rPr>
              <w:rFonts w:ascii="Comfortaa" w:hAnsi="Comfortaa"/>
              <w:sz w:val="16"/>
              <w:szCs w:val="16"/>
            </w:rPr>
            <w:t xml:space="preserve"> </w:t>
          </w:r>
          <w:r w:rsidRPr="009E2E55">
            <w:rPr>
              <w:rFonts w:ascii="Comfortaa" w:hAnsi="Comfortaa"/>
              <w:w w:val="105"/>
              <w:sz w:val="16"/>
              <w:szCs w:val="16"/>
            </w:rPr>
            <w:t>03 84 79 29 90</w:t>
          </w:r>
        </w:p>
      </w:tc>
      <w:tc>
        <w:tcPr>
          <w:tcW w:w="1880" w:type="dxa"/>
          <w:vAlign w:val="center"/>
        </w:tcPr>
        <w:p w14:paraId="33DEE846" w14:textId="77777777" w:rsidR="009E2E55" w:rsidRPr="009E2E55" w:rsidRDefault="009E2E55" w:rsidP="009E2E55">
          <w:pPr>
            <w:spacing w:before="60"/>
            <w:ind w:left="354"/>
            <w:jc w:val="left"/>
            <w:rPr>
              <w:rFonts w:ascii="Comfortaa" w:hAnsi="Comfortaa"/>
              <w:sz w:val="16"/>
              <w:szCs w:val="16"/>
            </w:rPr>
          </w:pPr>
        </w:p>
      </w:tc>
    </w:tr>
  </w:tbl>
  <w:p w14:paraId="49699289" w14:textId="77777777" w:rsidR="009E2E55" w:rsidRDefault="009E2E55" w:rsidP="009E2E55">
    <w:pPr>
      <w:pStyle w:val="Pieddepage"/>
      <w:rPr>
        <w:rFonts w:ascii="Times New Roman" w:eastAsia="Times New Roman" w:hAnsi="Times New Roman" w:cs="Times New Roman"/>
        <w:sz w:val="24"/>
        <w:szCs w:val="24"/>
        <w:lang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1BFEA" w14:textId="77777777" w:rsidR="002D1915" w:rsidRDefault="002D1915" w:rsidP="003A4DD0">
      <w:pPr>
        <w:spacing w:after="0" w:line="240" w:lineRule="auto"/>
      </w:pPr>
      <w:r>
        <w:separator/>
      </w:r>
    </w:p>
  </w:footnote>
  <w:footnote w:type="continuationSeparator" w:id="0">
    <w:p w14:paraId="3016C0B6" w14:textId="77777777" w:rsidR="002D1915" w:rsidRDefault="002D1915" w:rsidP="003A4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553CB" w14:textId="476F2ACA" w:rsidR="004E09F7" w:rsidRPr="009E2E55" w:rsidRDefault="009E2E55" w:rsidP="00AB3CF2">
    <w:pPr>
      <w:pStyle w:val="En-tte"/>
      <w:tabs>
        <w:tab w:val="clear" w:pos="4536"/>
        <w:tab w:val="clear" w:pos="9072"/>
      </w:tabs>
      <w:jc w:val="center"/>
      <w:rPr>
        <w:rFonts w:ascii="Comfortaa" w:hAnsi="Comfortaa"/>
        <w:color w:val="D78336" w:themeColor="accent2"/>
        <w:sz w:val="24"/>
        <w:szCs w:val="24"/>
      </w:rPr>
    </w:pPr>
    <w:r w:rsidRPr="009E2E55">
      <w:rPr>
        <w:rFonts w:ascii="Comfortaa" w:hAnsi="Comfortaa"/>
        <w:color w:val="D78336" w:themeColor="accent2"/>
        <w:sz w:val="24"/>
        <w:szCs w:val="24"/>
      </w:rPr>
      <w:t>OPSAT</w:t>
    </w:r>
  </w:p>
  <w:p w14:paraId="092C4A59" w14:textId="77777777" w:rsidR="009E2E55" w:rsidRDefault="002D1915">
    <w:pPr>
      <w:pStyle w:val="En-tte"/>
    </w:pPr>
    <w:r>
      <w:rPr>
        <w:rFonts w:ascii="Times New Roman" w:eastAsia="Times New Roman" w:hAnsi="Times New Roman" w:cs="Times New Roman"/>
        <w:sz w:val="24"/>
        <w:szCs w:val="24"/>
        <w:lang w:eastAsia="fr-FR"/>
      </w:rPr>
      <w:pict w14:anchorId="48DFB655">
        <v:rect id="_x0000_i1025" style="width:481.9pt;height:1pt" o:hralign="center" o:hrstd="t" o:hrnoshade="t" o:hr="t" fillcolor="#a5a5a5 [2092]"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7849D" w14:textId="77777777" w:rsidR="009E2E55" w:rsidRDefault="009E2E55">
    <w:pPr>
      <w:pStyle w:val="En-tte"/>
    </w:pPr>
    <w:r w:rsidRPr="009E2E55">
      <w:rPr>
        <w:rFonts w:ascii="Calibri" w:eastAsia="Calibri" w:hAnsi="Calibri" w:cs="Times New Roman"/>
        <w:noProof/>
        <w:lang w:eastAsia="fr-FR"/>
      </w:rPr>
      <w:drawing>
        <wp:anchor distT="0" distB="0" distL="114300" distR="114300" simplePos="0" relativeHeight="251684864" behindDoc="0" locked="0" layoutInCell="1" allowOverlap="1" wp14:anchorId="4962AC07" wp14:editId="696E5784">
          <wp:simplePos x="0" y="0"/>
          <wp:positionH relativeFrom="column">
            <wp:posOffset>1675765</wp:posOffset>
          </wp:positionH>
          <wp:positionV relativeFrom="paragraph">
            <wp:posOffset>208915</wp:posOffset>
          </wp:positionV>
          <wp:extent cx="2619375" cy="1314450"/>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9375" cy="1314450"/>
                  </a:xfrm>
                  <a:prstGeom prst="rect">
                    <a:avLst/>
                  </a:prstGeom>
                </pic:spPr>
              </pic:pic>
            </a:graphicData>
          </a:graphic>
        </wp:anchor>
      </w:drawing>
    </w:r>
    <w:r w:rsidRPr="009E2E55">
      <w:rPr>
        <w:rFonts w:ascii="Calibri" w:eastAsia="Calibri" w:hAnsi="Calibri" w:cs="Times New Roman"/>
        <w:noProof/>
        <w:lang w:eastAsia="fr-FR"/>
      </w:rPr>
      <mc:AlternateContent>
        <mc:Choice Requires="wpg">
          <w:drawing>
            <wp:anchor distT="0" distB="0" distL="114300" distR="114300" simplePos="0" relativeHeight="251683840" behindDoc="0" locked="0" layoutInCell="1" allowOverlap="1" wp14:anchorId="49204E07" wp14:editId="775E2BAC">
              <wp:simplePos x="0" y="0"/>
              <wp:positionH relativeFrom="column">
                <wp:posOffset>-976980</wp:posOffset>
              </wp:positionH>
              <wp:positionV relativeFrom="paragraph">
                <wp:posOffset>-394335</wp:posOffset>
              </wp:positionV>
              <wp:extent cx="8138160" cy="2013585"/>
              <wp:effectExtent l="0" t="0" r="0" b="43815"/>
              <wp:wrapNone/>
              <wp:docPr id="3" name="Groupe 3"/>
              <wp:cNvGraphicFramePr/>
              <a:graphic xmlns:a="http://schemas.openxmlformats.org/drawingml/2006/main">
                <a:graphicData uri="http://schemas.microsoft.com/office/word/2010/wordprocessingGroup">
                  <wpg:wgp>
                    <wpg:cNvGrpSpPr/>
                    <wpg:grpSpPr>
                      <a:xfrm>
                        <a:off x="0" y="0"/>
                        <a:ext cx="8138160" cy="2013585"/>
                        <a:chOff x="-123871" y="1794367"/>
                        <a:chExt cx="8138649" cy="2013830"/>
                      </a:xfrm>
                    </wpg:grpSpPr>
                    <wps:wsp>
                      <wps:cNvPr id="5" name="Rectangle 5"/>
                      <wps:cNvSpPr/>
                      <wps:spPr>
                        <a:xfrm>
                          <a:off x="-77887" y="1794367"/>
                          <a:ext cx="7822656" cy="1176292"/>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rot="201829">
                          <a:off x="-123871" y="2236815"/>
                          <a:ext cx="8138649" cy="1571382"/>
                        </a:xfrm>
                        <a:prstGeom prst="ellips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772A611" id="Groupe 3" o:spid="_x0000_s1026" style="position:absolute;margin-left:-76.95pt;margin-top:-31.05pt;width:640.8pt;height:158.55pt;z-index:251683840;mso-height-relative:margin" coordorigin="-1238,17943" coordsize="81386,2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">
              <v:rect id="Rectangle 5" o:spid="_x0000_s1027" style="position:absolute;left:-778;top:17943;width:78225;height:11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" fillcolor="#f79646" stroked="f" strokeweight="2pt"/>
              <v:oval id="Ellipse 6" o:spid="_x0000_s1028" style="position:absolute;left:-1238;top:22368;width:81385;height:15713;rotation:22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" fillcolor="window" stroked="f" strokeweight="2pt"/>
            </v:group>
          </w:pict>
        </mc:Fallback>
      </mc:AlternateContent>
    </w:r>
    <w:r w:rsidRPr="009E2E55">
      <w:rPr>
        <w:rFonts w:ascii="Calibri" w:eastAsia="Calibri" w:hAnsi="Calibri" w:cs="Times New Roman"/>
        <w:noProof/>
        <w:lang w:eastAsia="fr-FR"/>
      </w:rPr>
      <w:drawing>
        <wp:anchor distT="0" distB="0" distL="114300" distR="114300" simplePos="0" relativeHeight="251685888" behindDoc="1" locked="0" layoutInCell="1" allowOverlap="1" wp14:anchorId="72BE4A1C" wp14:editId="092E1248">
          <wp:simplePos x="0" y="0"/>
          <wp:positionH relativeFrom="column">
            <wp:posOffset>3138170</wp:posOffset>
          </wp:positionH>
          <wp:positionV relativeFrom="paragraph">
            <wp:posOffset>4742180</wp:posOffset>
          </wp:positionV>
          <wp:extent cx="4021455" cy="4679950"/>
          <wp:effectExtent l="0" t="0" r="0" b="635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igrane Lucie.jpg"/>
                  <pic:cNvPicPr/>
                </pic:nvPicPr>
                <pic:blipFill>
                  <a:blip r:embed="rId2">
                    <a:extLst>
                      <a:ext uri="{28A0092B-C50C-407E-A947-70E740481C1C}">
                        <a14:useLocalDpi xmlns:a14="http://schemas.microsoft.com/office/drawing/2010/main" val="0"/>
                      </a:ext>
                    </a:extLst>
                  </a:blip>
                  <a:stretch>
                    <a:fillRect/>
                  </a:stretch>
                </pic:blipFill>
                <pic:spPr>
                  <a:xfrm>
                    <a:off x="0" y="0"/>
                    <a:ext cx="4021455" cy="4679950"/>
                  </a:xfrm>
                  <a:prstGeom prst="rect">
                    <a:avLst/>
                  </a:prstGeom>
                </pic:spPr>
              </pic:pic>
            </a:graphicData>
          </a:graphic>
          <wp14:sizeRelH relativeFrom="page">
            <wp14:pctWidth>0</wp14:pctWidth>
          </wp14:sizeRelH>
          <wp14:sizeRelV relativeFrom="page">
            <wp14:pctHeight>0</wp14:pctHeight>
          </wp14:sizeRelV>
        </wp:anchor>
      </w:drawing>
    </w:r>
    <w:r w:rsidRPr="009E2E55">
      <w:rPr>
        <w:noProof/>
        <w:lang w:eastAsia="fr-FR"/>
      </w:rPr>
      <w:drawing>
        <wp:anchor distT="0" distB="0" distL="114300" distR="114300" simplePos="0" relativeHeight="251681792" behindDoc="1" locked="0" layoutInCell="1" allowOverlap="1" wp14:anchorId="477FFC3E" wp14:editId="13FCB72F">
          <wp:simplePos x="0" y="0"/>
          <wp:positionH relativeFrom="column">
            <wp:posOffset>3137535</wp:posOffset>
          </wp:positionH>
          <wp:positionV relativeFrom="paragraph">
            <wp:posOffset>4403090</wp:posOffset>
          </wp:positionV>
          <wp:extent cx="4021455" cy="4679950"/>
          <wp:effectExtent l="0" t="0" r="0" b="635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igrane Lucie.jpg"/>
                  <pic:cNvPicPr/>
                </pic:nvPicPr>
                <pic:blipFill>
                  <a:blip r:embed="rId2">
                    <a:extLst>
                      <a:ext uri="{28A0092B-C50C-407E-A947-70E740481C1C}">
                        <a14:useLocalDpi xmlns:a14="http://schemas.microsoft.com/office/drawing/2010/main" val="0"/>
                      </a:ext>
                    </a:extLst>
                  </a:blip>
                  <a:stretch>
                    <a:fillRect/>
                  </a:stretch>
                </pic:blipFill>
                <pic:spPr>
                  <a:xfrm>
                    <a:off x="0" y="0"/>
                    <a:ext cx="4021455" cy="467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77EBD"/>
    <w:multiLevelType w:val="hybridMultilevel"/>
    <w:tmpl w:val="ACBA1020"/>
    <w:lvl w:ilvl="0" w:tplc="B5E8F60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15:restartNumberingAfterBreak="0">
    <w:nsid w:val="11DC4741"/>
    <w:multiLevelType w:val="multilevel"/>
    <w:tmpl w:val="89504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C7DD4"/>
    <w:multiLevelType w:val="hybridMultilevel"/>
    <w:tmpl w:val="F4A872F8"/>
    <w:lvl w:ilvl="0" w:tplc="F0FA368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E4D34B9"/>
    <w:multiLevelType w:val="hybridMultilevel"/>
    <w:tmpl w:val="153AB8B8"/>
    <w:lvl w:ilvl="0" w:tplc="018EF5E4">
      <w:numFmt w:val="bullet"/>
      <w:pStyle w:val="Style3"/>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E86E45"/>
    <w:multiLevelType w:val="hybridMultilevel"/>
    <w:tmpl w:val="32A2D73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5D6FF7"/>
    <w:multiLevelType w:val="hybridMultilevel"/>
    <w:tmpl w:val="65A8336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7C328B1"/>
    <w:multiLevelType w:val="hybridMultilevel"/>
    <w:tmpl w:val="9356BC68"/>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B60EAC"/>
    <w:multiLevelType w:val="hybridMultilevel"/>
    <w:tmpl w:val="0D4ED4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CC12A3A"/>
    <w:multiLevelType w:val="multilevel"/>
    <w:tmpl w:val="37201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54AC8"/>
    <w:multiLevelType w:val="multilevel"/>
    <w:tmpl w:val="3B7E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9317F7"/>
    <w:multiLevelType w:val="hybridMultilevel"/>
    <w:tmpl w:val="985A4096"/>
    <w:lvl w:ilvl="0" w:tplc="29306DEC">
      <w:start w:val="1"/>
      <w:numFmt w:val="decimal"/>
      <w:pStyle w:val="Style1"/>
      <w:lvlText w:val="%1."/>
      <w:lvlJc w:val="left"/>
      <w:pPr>
        <w:ind w:left="1080" w:hanging="360"/>
      </w:pPr>
      <w:rPr>
        <w:rFonts w:hint="default"/>
        <w:b/>
        <w:color w:val="398897"/>
        <w:sz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404B2F48"/>
    <w:multiLevelType w:val="hybridMultilevel"/>
    <w:tmpl w:val="395AB1D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FA06BE"/>
    <w:multiLevelType w:val="hybridMultilevel"/>
    <w:tmpl w:val="D2D861A2"/>
    <w:lvl w:ilvl="0" w:tplc="DAF0BF2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8801F82"/>
    <w:multiLevelType w:val="hybridMultilevel"/>
    <w:tmpl w:val="EFF40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E30D04"/>
    <w:multiLevelType w:val="multilevel"/>
    <w:tmpl w:val="1F5EA8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A51C33"/>
    <w:multiLevelType w:val="hybridMultilevel"/>
    <w:tmpl w:val="10E6B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364D26"/>
    <w:multiLevelType w:val="hybridMultilevel"/>
    <w:tmpl w:val="BB2C14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26160E"/>
    <w:multiLevelType w:val="multilevel"/>
    <w:tmpl w:val="7870C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075413"/>
    <w:multiLevelType w:val="hybridMultilevel"/>
    <w:tmpl w:val="5D2A9B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453556"/>
    <w:multiLevelType w:val="multilevel"/>
    <w:tmpl w:val="A8A42A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alibri" w:hAnsi="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9D6267"/>
    <w:multiLevelType w:val="hybridMultilevel"/>
    <w:tmpl w:val="91168C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39C7E63"/>
    <w:multiLevelType w:val="multilevel"/>
    <w:tmpl w:val="FF4A8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7754B1"/>
    <w:multiLevelType w:val="multilevel"/>
    <w:tmpl w:val="97DC5CE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4"/>
  </w:num>
  <w:num w:numId="4">
    <w:abstractNumId w:val="8"/>
  </w:num>
  <w:num w:numId="5">
    <w:abstractNumId w:val="9"/>
  </w:num>
  <w:num w:numId="6">
    <w:abstractNumId w:val="1"/>
  </w:num>
  <w:num w:numId="7">
    <w:abstractNumId w:val="14"/>
  </w:num>
  <w:num w:numId="8">
    <w:abstractNumId w:val="21"/>
  </w:num>
  <w:num w:numId="9">
    <w:abstractNumId w:val="17"/>
  </w:num>
  <w:num w:numId="10">
    <w:abstractNumId w:val="13"/>
  </w:num>
  <w:num w:numId="11">
    <w:abstractNumId w:val="15"/>
  </w:num>
  <w:num w:numId="12">
    <w:abstractNumId w:val="22"/>
  </w:num>
  <w:num w:numId="13">
    <w:abstractNumId w:val="7"/>
  </w:num>
  <w:num w:numId="14">
    <w:abstractNumId w:val="2"/>
  </w:num>
  <w:num w:numId="15">
    <w:abstractNumId w:val="3"/>
  </w:num>
  <w:num w:numId="16">
    <w:abstractNumId w:val="10"/>
  </w:num>
  <w:num w:numId="17">
    <w:abstractNumId w:val="5"/>
  </w:num>
  <w:num w:numId="18">
    <w:abstractNumId w:val="20"/>
  </w:num>
  <w:num w:numId="19">
    <w:abstractNumId w:val="12"/>
  </w:num>
  <w:num w:numId="20">
    <w:abstractNumId w:val="19"/>
  </w:num>
  <w:num w:numId="21">
    <w:abstractNumId w:val="11"/>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CF"/>
    <w:rsid w:val="00032A16"/>
    <w:rsid w:val="0003649E"/>
    <w:rsid w:val="00045F41"/>
    <w:rsid w:val="00055C5C"/>
    <w:rsid w:val="000764DD"/>
    <w:rsid w:val="000933CF"/>
    <w:rsid w:val="000B49F6"/>
    <w:rsid w:val="000B71FC"/>
    <w:rsid w:val="001220C3"/>
    <w:rsid w:val="00143203"/>
    <w:rsid w:val="0015179F"/>
    <w:rsid w:val="001C5856"/>
    <w:rsid w:val="001E24F7"/>
    <w:rsid w:val="00205979"/>
    <w:rsid w:val="002448A2"/>
    <w:rsid w:val="00271BD0"/>
    <w:rsid w:val="0028286B"/>
    <w:rsid w:val="0028593B"/>
    <w:rsid w:val="002D1915"/>
    <w:rsid w:val="002D1D44"/>
    <w:rsid w:val="002F36B3"/>
    <w:rsid w:val="002F4A82"/>
    <w:rsid w:val="00307A78"/>
    <w:rsid w:val="00313B33"/>
    <w:rsid w:val="00340C0F"/>
    <w:rsid w:val="00344295"/>
    <w:rsid w:val="00351144"/>
    <w:rsid w:val="00377FAE"/>
    <w:rsid w:val="003A4DD0"/>
    <w:rsid w:val="003C12EE"/>
    <w:rsid w:val="003C7A42"/>
    <w:rsid w:val="003F0507"/>
    <w:rsid w:val="0040349B"/>
    <w:rsid w:val="00435BFA"/>
    <w:rsid w:val="00442DB5"/>
    <w:rsid w:val="00471C02"/>
    <w:rsid w:val="004760DC"/>
    <w:rsid w:val="004B4F9A"/>
    <w:rsid w:val="004E09F7"/>
    <w:rsid w:val="00551E1B"/>
    <w:rsid w:val="00566CE5"/>
    <w:rsid w:val="0057116B"/>
    <w:rsid w:val="00580D01"/>
    <w:rsid w:val="005B72EE"/>
    <w:rsid w:val="005C2699"/>
    <w:rsid w:val="005C424D"/>
    <w:rsid w:val="005F3A0D"/>
    <w:rsid w:val="00604D66"/>
    <w:rsid w:val="00630D24"/>
    <w:rsid w:val="006373C0"/>
    <w:rsid w:val="006706A6"/>
    <w:rsid w:val="006A0F3A"/>
    <w:rsid w:val="0071279C"/>
    <w:rsid w:val="00731B9B"/>
    <w:rsid w:val="00735EED"/>
    <w:rsid w:val="0073709D"/>
    <w:rsid w:val="00756B9C"/>
    <w:rsid w:val="007C479B"/>
    <w:rsid w:val="007D1BA7"/>
    <w:rsid w:val="007D5BD1"/>
    <w:rsid w:val="007D6A96"/>
    <w:rsid w:val="008662F6"/>
    <w:rsid w:val="009334EC"/>
    <w:rsid w:val="0094213A"/>
    <w:rsid w:val="009A26B1"/>
    <w:rsid w:val="009B268A"/>
    <w:rsid w:val="009D34D8"/>
    <w:rsid w:val="009E2E55"/>
    <w:rsid w:val="00A13B0A"/>
    <w:rsid w:val="00A16636"/>
    <w:rsid w:val="00A352B2"/>
    <w:rsid w:val="00A542BD"/>
    <w:rsid w:val="00A672DE"/>
    <w:rsid w:val="00A97A4D"/>
    <w:rsid w:val="00AA1168"/>
    <w:rsid w:val="00AB3CF2"/>
    <w:rsid w:val="00AB6DF3"/>
    <w:rsid w:val="00AC40CE"/>
    <w:rsid w:val="00B02E44"/>
    <w:rsid w:val="00B32C90"/>
    <w:rsid w:val="00B42A2B"/>
    <w:rsid w:val="00B6263B"/>
    <w:rsid w:val="00B704AC"/>
    <w:rsid w:val="00B709AB"/>
    <w:rsid w:val="00B71D2E"/>
    <w:rsid w:val="00B82FD5"/>
    <w:rsid w:val="00B869AD"/>
    <w:rsid w:val="00B93ED6"/>
    <w:rsid w:val="00BB62A7"/>
    <w:rsid w:val="00BC5483"/>
    <w:rsid w:val="00BE3E0C"/>
    <w:rsid w:val="00BF42DE"/>
    <w:rsid w:val="00C15584"/>
    <w:rsid w:val="00C624D1"/>
    <w:rsid w:val="00C627CB"/>
    <w:rsid w:val="00C676C9"/>
    <w:rsid w:val="00CB23AA"/>
    <w:rsid w:val="00CB3238"/>
    <w:rsid w:val="00CC490B"/>
    <w:rsid w:val="00CF3BEC"/>
    <w:rsid w:val="00D01525"/>
    <w:rsid w:val="00D0557A"/>
    <w:rsid w:val="00D06B3C"/>
    <w:rsid w:val="00D212F3"/>
    <w:rsid w:val="00D50B51"/>
    <w:rsid w:val="00D72579"/>
    <w:rsid w:val="00D90DBA"/>
    <w:rsid w:val="00D90EAE"/>
    <w:rsid w:val="00DE78CF"/>
    <w:rsid w:val="00E25332"/>
    <w:rsid w:val="00E261E5"/>
    <w:rsid w:val="00E6183E"/>
    <w:rsid w:val="00E9085B"/>
    <w:rsid w:val="00E9623D"/>
    <w:rsid w:val="00EC400B"/>
    <w:rsid w:val="00EF1ADB"/>
    <w:rsid w:val="00EF6F59"/>
    <w:rsid w:val="00F13B01"/>
    <w:rsid w:val="00F51AD1"/>
    <w:rsid w:val="00F97894"/>
    <w:rsid w:val="00FD3E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F4F97"/>
  <w15:docId w15:val="{6DD0FA5F-A192-46D5-9F4B-C6456265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706A6"/>
    <w:pPr>
      <w:keepNext/>
      <w:keepLines/>
      <w:spacing w:before="240" w:after="0"/>
      <w:outlineLvl w:val="0"/>
    </w:pPr>
    <w:rPr>
      <w:rFonts w:asciiTheme="majorHAnsi" w:eastAsiaTheme="majorEastAsia" w:hAnsiTheme="majorHAnsi" w:cstheme="majorBidi"/>
      <w:color w:val="3E7081" w:themeColor="accent1" w:themeShade="BF"/>
      <w:sz w:val="32"/>
      <w:szCs w:val="32"/>
    </w:rPr>
  </w:style>
  <w:style w:type="paragraph" w:styleId="Titre2">
    <w:name w:val="heading 2"/>
    <w:basedOn w:val="Normal"/>
    <w:next w:val="Normal"/>
    <w:link w:val="Titre2Car"/>
    <w:uiPriority w:val="9"/>
    <w:semiHidden/>
    <w:unhideWhenUsed/>
    <w:qFormat/>
    <w:rsid w:val="002D1D44"/>
    <w:pPr>
      <w:keepNext/>
      <w:keepLines/>
      <w:spacing w:before="40" w:after="0"/>
      <w:outlineLvl w:val="1"/>
    </w:pPr>
    <w:rPr>
      <w:rFonts w:asciiTheme="majorHAnsi" w:eastAsiaTheme="majorEastAsia" w:hAnsiTheme="majorHAnsi" w:cstheme="majorBidi"/>
      <w:color w:val="3E7081" w:themeColor="accent1" w:themeShade="BF"/>
      <w:sz w:val="26"/>
      <w:szCs w:val="26"/>
    </w:rPr>
  </w:style>
  <w:style w:type="paragraph" w:styleId="Titre3">
    <w:name w:val="heading 3"/>
    <w:basedOn w:val="Normal"/>
    <w:link w:val="Titre3Car"/>
    <w:uiPriority w:val="9"/>
    <w:qFormat/>
    <w:rsid w:val="00AC40C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4DD0"/>
    <w:pPr>
      <w:tabs>
        <w:tab w:val="center" w:pos="4536"/>
        <w:tab w:val="right" w:pos="9072"/>
      </w:tabs>
      <w:spacing w:after="0" w:line="240" w:lineRule="auto"/>
    </w:pPr>
  </w:style>
  <w:style w:type="character" w:customStyle="1" w:styleId="En-tteCar">
    <w:name w:val="En-tête Car"/>
    <w:basedOn w:val="Policepardfaut"/>
    <w:link w:val="En-tte"/>
    <w:uiPriority w:val="99"/>
    <w:rsid w:val="003A4DD0"/>
  </w:style>
  <w:style w:type="paragraph" w:styleId="Pieddepage">
    <w:name w:val="footer"/>
    <w:basedOn w:val="Normal"/>
    <w:link w:val="PieddepageCar"/>
    <w:uiPriority w:val="99"/>
    <w:unhideWhenUsed/>
    <w:rsid w:val="003A4D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4DD0"/>
  </w:style>
  <w:style w:type="table" w:styleId="Grilledutableau">
    <w:name w:val="Table Grid"/>
    <w:basedOn w:val="TableauNormal"/>
    <w:uiPriority w:val="59"/>
    <w:rsid w:val="003A4DD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A4D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4DD0"/>
    <w:rPr>
      <w:rFonts w:ascii="Tahoma" w:hAnsi="Tahoma" w:cs="Tahoma"/>
      <w:sz w:val="16"/>
      <w:szCs w:val="16"/>
    </w:rPr>
  </w:style>
  <w:style w:type="paragraph" w:styleId="Paragraphedeliste">
    <w:name w:val="List Paragraph"/>
    <w:basedOn w:val="Normal"/>
    <w:uiPriority w:val="34"/>
    <w:qFormat/>
    <w:rsid w:val="00C15584"/>
    <w:pPr>
      <w:ind w:left="720"/>
      <w:contextualSpacing/>
    </w:pPr>
  </w:style>
  <w:style w:type="character" w:styleId="Lienhypertexte">
    <w:name w:val="Hyperlink"/>
    <w:basedOn w:val="Policepardfaut"/>
    <w:uiPriority w:val="99"/>
    <w:unhideWhenUsed/>
    <w:rsid w:val="00A13B0A"/>
    <w:rPr>
      <w:color w:val="0000FF"/>
      <w:u w:val="single"/>
    </w:rPr>
  </w:style>
  <w:style w:type="paragraph" w:styleId="NormalWeb">
    <w:name w:val="Normal (Web)"/>
    <w:basedOn w:val="Normal"/>
    <w:uiPriority w:val="99"/>
    <w:semiHidden/>
    <w:unhideWhenUsed/>
    <w:rsid w:val="00442D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AA1168"/>
    <w:rPr>
      <w:color w:val="605E5C"/>
      <w:shd w:val="clear" w:color="auto" w:fill="E1DFDD"/>
    </w:rPr>
  </w:style>
  <w:style w:type="character" w:customStyle="1" w:styleId="Titre3Car">
    <w:name w:val="Titre 3 Car"/>
    <w:basedOn w:val="Policepardfaut"/>
    <w:link w:val="Titre3"/>
    <w:uiPriority w:val="9"/>
    <w:rsid w:val="00AC40CE"/>
    <w:rPr>
      <w:rFonts w:ascii="Times New Roman" w:eastAsia="Times New Roman" w:hAnsi="Times New Roman" w:cs="Times New Roman"/>
      <w:b/>
      <w:bCs/>
      <w:sz w:val="27"/>
      <w:szCs w:val="27"/>
      <w:lang w:eastAsia="fr-FR"/>
    </w:rPr>
  </w:style>
  <w:style w:type="paragraph" w:customStyle="1" w:styleId="Style1">
    <w:name w:val="Style1"/>
    <w:basedOn w:val="Titre2"/>
    <w:link w:val="Style1Car"/>
    <w:qFormat/>
    <w:rsid w:val="002D1D44"/>
    <w:pPr>
      <w:numPr>
        <w:numId w:val="16"/>
      </w:numPr>
      <w:pBdr>
        <w:bottom w:val="single" w:sz="4" w:space="1" w:color="398897"/>
      </w:pBdr>
      <w:spacing w:before="0" w:after="240" w:line="259" w:lineRule="auto"/>
      <w:ind w:left="567" w:right="-1" w:hanging="567"/>
    </w:pPr>
    <w:rPr>
      <w:b/>
      <w:bCs/>
      <w:color w:val="398897"/>
      <w:sz w:val="32"/>
      <w:szCs w:val="32"/>
    </w:rPr>
  </w:style>
  <w:style w:type="paragraph" w:customStyle="1" w:styleId="Style2">
    <w:name w:val="Style2"/>
    <w:basedOn w:val="Normal"/>
    <w:link w:val="Style2Car"/>
    <w:qFormat/>
    <w:rsid w:val="002D1D44"/>
    <w:pPr>
      <w:autoSpaceDE w:val="0"/>
      <w:autoSpaceDN w:val="0"/>
      <w:spacing w:after="120" w:line="240" w:lineRule="auto"/>
    </w:pPr>
    <w:rPr>
      <w:b/>
      <w:color w:val="404040" w:themeColor="text1" w:themeTint="BF"/>
      <w:u w:val="single"/>
      <w:lang w:eastAsia="fr-FR"/>
    </w:rPr>
  </w:style>
  <w:style w:type="character" w:customStyle="1" w:styleId="Style1Car">
    <w:name w:val="Style1 Car"/>
    <w:basedOn w:val="Titre2Car"/>
    <w:link w:val="Style1"/>
    <w:rsid w:val="002D1D44"/>
    <w:rPr>
      <w:rFonts w:asciiTheme="majorHAnsi" w:eastAsiaTheme="majorEastAsia" w:hAnsiTheme="majorHAnsi" w:cstheme="majorBidi"/>
      <w:b/>
      <w:bCs/>
      <w:color w:val="398897"/>
      <w:sz w:val="32"/>
      <w:szCs w:val="32"/>
    </w:rPr>
  </w:style>
  <w:style w:type="character" w:customStyle="1" w:styleId="Style2Car">
    <w:name w:val="Style2 Car"/>
    <w:basedOn w:val="Policepardfaut"/>
    <w:link w:val="Style2"/>
    <w:rsid w:val="002D1D44"/>
    <w:rPr>
      <w:b/>
      <w:color w:val="404040" w:themeColor="text1" w:themeTint="BF"/>
      <w:u w:val="single"/>
      <w:lang w:eastAsia="fr-FR"/>
    </w:rPr>
  </w:style>
  <w:style w:type="paragraph" w:customStyle="1" w:styleId="Style3">
    <w:name w:val="Style3"/>
    <w:basedOn w:val="Normal"/>
    <w:qFormat/>
    <w:rsid w:val="002D1D44"/>
    <w:pPr>
      <w:numPr>
        <w:numId w:val="15"/>
      </w:numPr>
      <w:shd w:val="clear" w:color="auto" w:fill="F2F2F2" w:themeFill="background1" w:themeFillShade="F2"/>
      <w:spacing w:after="0" w:line="259" w:lineRule="auto"/>
      <w:ind w:left="567" w:hanging="283"/>
      <w:contextualSpacing/>
      <w:jc w:val="both"/>
    </w:pPr>
    <w:rPr>
      <w:rFonts w:eastAsia="Times New Roman" w:cs="Times New Roman"/>
      <w:iCs/>
    </w:rPr>
  </w:style>
  <w:style w:type="character" w:customStyle="1" w:styleId="Titre2Car">
    <w:name w:val="Titre 2 Car"/>
    <w:basedOn w:val="Policepardfaut"/>
    <w:link w:val="Titre2"/>
    <w:uiPriority w:val="9"/>
    <w:semiHidden/>
    <w:rsid w:val="002D1D44"/>
    <w:rPr>
      <w:rFonts w:asciiTheme="majorHAnsi" w:eastAsiaTheme="majorEastAsia" w:hAnsiTheme="majorHAnsi" w:cstheme="majorBidi"/>
      <w:color w:val="3E7081" w:themeColor="accent1" w:themeShade="BF"/>
      <w:sz w:val="26"/>
      <w:szCs w:val="26"/>
    </w:rPr>
  </w:style>
  <w:style w:type="character" w:styleId="Marquedecommentaire">
    <w:name w:val="annotation reference"/>
    <w:basedOn w:val="Policepardfaut"/>
    <w:uiPriority w:val="99"/>
    <w:semiHidden/>
    <w:unhideWhenUsed/>
    <w:rsid w:val="0040349B"/>
    <w:rPr>
      <w:sz w:val="16"/>
      <w:szCs w:val="16"/>
    </w:rPr>
  </w:style>
  <w:style w:type="paragraph" w:styleId="Commentaire">
    <w:name w:val="annotation text"/>
    <w:basedOn w:val="Normal"/>
    <w:link w:val="CommentaireCar"/>
    <w:uiPriority w:val="99"/>
    <w:semiHidden/>
    <w:unhideWhenUsed/>
    <w:rsid w:val="0040349B"/>
    <w:pPr>
      <w:spacing w:line="240" w:lineRule="auto"/>
    </w:pPr>
    <w:rPr>
      <w:sz w:val="20"/>
      <w:szCs w:val="20"/>
    </w:rPr>
  </w:style>
  <w:style w:type="character" w:customStyle="1" w:styleId="CommentaireCar">
    <w:name w:val="Commentaire Car"/>
    <w:basedOn w:val="Policepardfaut"/>
    <w:link w:val="Commentaire"/>
    <w:uiPriority w:val="99"/>
    <w:semiHidden/>
    <w:rsid w:val="0040349B"/>
    <w:rPr>
      <w:sz w:val="20"/>
      <w:szCs w:val="20"/>
    </w:rPr>
  </w:style>
  <w:style w:type="paragraph" w:styleId="Objetducommentaire">
    <w:name w:val="annotation subject"/>
    <w:basedOn w:val="Commentaire"/>
    <w:next w:val="Commentaire"/>
    <w:link w:val="ObjetducommentaireCar"/>
    <w:uiPriority w:val="99"/>
    <w:semiHidden/>
    <w:unhideWhenUsed/>
    <w:rsid w:val="0040349B"/>
    <w:rPr>
      <w:b/>
      <w:bCs/>
    </w:rPr>
  </w:style>
  <w:style w:type="character" w:customStyle="1" w:styleId="ObjetducommentaireCar">
    <w:name w:val="Objet du commentaire Car"/>
    <w:basedOn w:val="CommentaireCar"/>
    <w:link w:val="Objetducommentaire"/>
    <w:uiPriority w:val="99"/>
    <w:semiHidden/>
    <w:rsid w:val="0040349B"/>
    <w:rPr>
      <w:b/>
      <w:bCs/>
      <w:sz w:val="20"/>
      <w:szCs w:val="20"/>
    </w:rPr>
  </w:style>
  <w:style w:type="character" w:customStyle="1" w:styleId="Titre1Car">
    <w:name w:val="Titre 1 Car"/>
    <w:basedOn w:val="Policepardfaut"/>
    <w:link w:val="Titre1"/>
    <w:uiPriority w:val="9"/>
    <w:rsid w:val="006706A6"/>
    <w:rPr>
      <w:rFonts w:asciiTheme="majorHAnsi" w:eastAsiaTheme="majorEastAsia" w:hAnsiTheme="majorHAnsi" w:cstheme="majorBidi"/>
      <w:color w:val="3E708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68578">
      <w:bodyDiv w:val="1"/>
      <w:marLeft w:val="0"/>
      <w:marRight w:val="0"/>
      <w:marTop w:val="0"/>
      <w:marBottom w:val="0"/>
      <w:divBdr>
        <w:top w:val="none" w:sz="0" w:space="0" w:color="auto"/>
        <w:left w:val="none" w:sz="0" w:space="0" w:color="auto"/>
        <w:bottom w:val="none" w:sz="0" w:space="0" w:color="auto"/>
        <w:right w:val="none" w:sz="0" w:space="0" w:color="auto"/>
      </w:divBdr>
    </w:div>
    <w:div w:id="195581158">
      <w:bodyDiv w:val="1"/>
      <w:marLeft w:val="0"/>
      <w:marRight w:val="0"/>
      <w:marTop w:val="0"/>
      <w:marBottom w:val="0"/>
      <w:divBdr>
        <w:top w:val="none" w:sz="0" w:space="0" w:color="auto"/>
        <w:left w:val="none" w:sz="0" w:space="0" w:color="auto"/>
        <w:bottom w:val="none" w:sz="0" w:space="0" w:color="auto"/>
        <w:right w:val="none" w:sz="0" w:space="0" w:color="auto"/>
      </w:divBdr>
    </w:div>
    <w:div w:id="634141398">
      <w:bodyDiv w:val="1"/>
      <w:marLeft w:val="0"/>
      <w:marRight w:val="0"/>
      <w:marTop w:val="0"/>
      <w:marBottom w:val="0"/>
      <w:divBdr>
        <w:top w:val="none" w:sz="0" w:space="0" w:color="auto"/>
        <w:left w:val="none" w:sz="0" w:space="0" w:color="auto"/>
        <w:bottom w:val="none" w:sz="0" w:space="0" w:color="auto"/>
        <w:right w:val="none" w:sz="0" w:space="0" w:color="auto"/>
      </w:divBdr>
    </w:div>
    <w:div w:id="644310576">
      <w:bodyDiv w:val="1"/>
      <w:marLeft w:val="0"/>
      <w:marRight w:val="0"/>
      <w:marTop w:val="0"/>
      <w:marBottom w:val="0"/>
      <w:divBdr>
        <w:top w:val="none" w:sz="0" w:space="0" w:color="auto"/>
        <w:left w:val="none" w:sz="0" w:space="0" w:color="auto"/>
        <w:bottom w:val="none" w:sz="0" w:space="0" w:color="auto"/>
        <w:right w:val="none" w:sz="0" w:space="0" w:color="auto"/>
      </w:divBdr>
    </w:div>
    <w:div w:id="841624762">
      <w:bodyDiv w:val="1"/>
      <w:marLeft w:val="0"/>
      <w:marRight w:val="0"/>
      <w:marTop w:val="0"/>
      <w:marBottom w:val="0"/>
      <w:divBdr>
        <w:top w:val="none" w:sz="0" w:space="0" w:color="auto"/>
        <w:left w:val="none" w:sz="0" w:space="0" w:color="auto"/>
        <w:bottom w:val="none" w:sz="0" w:space="0" w:color="auto"/>
        <w:right w:val="none" w:sz="0" w:space="0" w:color="auto"/>
      </w:divBdr>
    </w:div>
    <w:div w:id="947467022">
      <w:bodyDiv w:val="1"/>
      <w:marLeft w:val="0"/>
      <w:marRight w:val="0"/>
      <w:marTop w:val="0"/>
      <w:marBottom w:val="0"/>
      <w:divBdr>
        <w:top w:val="none" w:sz="0" w:space="0" w:color="auto"/>
        <w:left w:val="none" w:sz="0" w:space="0" w:color="auto"/>
        <w:bottom w:val="none" w:sz="0" w:space="0" w:color="auto"/>
        <w:right w:val="none" w:sz="0" w:space="0" w:color="auto"/>
      </w:divBdr>
    </w:div>
    <w:div w:id="984430333">
      <w:bodyDiv w:val="1"/>
      <w:marLeft w:val="0"/>
      <w:marRight w:val="0"/>
      <w:marTop w:val="0"/>
      <w:marBottom w:val="0"/>
      <w:divBdr>
        <w:top w:val="none" w:sz="0" w:space="0" w:color="auto"/>
        <w:left w:val="none" w:sz="0" w:space="0" w:color="auto"/>
        <w:bottom w:val="none" w:sz="0" w:space="0" w:color="auto"/>
        <w:right w:val="none" w:sz="0" w:space="0" w:color="auto"/>
      </w:divBdr>
    </w:div>
    <w:div w:id="1011957880">
      <w:bodyDiv w:val="1"/>
      <w:marLeft w:val="0"/>
      <w:marRight w:val="0"/>
      <w:marTop w:val="0"/>
      <w:marBottom w:val="0"/>
      <w:divBdr>
        <w:top w:val="none" w:sz="0" w:space="0" w:color="auto"/>
        <w:left w:val="none" w:sz="0" w:space="0" w:color="auto"/>
        <w:bottom w:val="none" w:sz="0" w:space="0" w:color="auto"/>
        <w:right w:val="none" w:sz="0" w:space="0" w:color="auto"/>
      </w:divBdr>
    </w:div>
    <w:div w:id="1061177281">
      <w:bodyDiv w:val="1"/>
      <w:marLeft w:val="0"/>
      <w:marRight w:val="0"/>
      <w:marTop w:val="0"/>
      <w:marBottom w:val="0"/>
      <w:divBdr>
        <w:top w:val="none" w:sz="0" w:space="0" w:color="auto"/>
        <w:left w:val="none" w:sz="0" w:space="0" w:color="auto"/>
        <w:bottom w:val="none" w:sz="0" w:space="0" w:color="auto"/>
        <w:right w:val="none" w:sz="0" w:space="0" w:color="auto"/>
      </w:divBdr>
    </w:div>
    <w:div w:id="1078476025">
      <w:bodyDiv w:val="1"/>
      <w:marLeft w:val="0"/>
      <w:marRight w:val="0"/>
      <w:marTop w:val="0"/>
      <w:marBottom w:val="0"/>
      <w:divBdr>
        <w:top w:val="none" w:sz="0" w:space="0" w:color="auto"/>
        <w:left w:val="none" w:sz="0" w:space="0" w:color="auto"/>
        <w:bottom w:val="none" w:sz="0" w:space="0" w:color="auto"/>
        <w:right w:val="none" w:sz="0" w:space="0" w:color="auto"/>
      </w:divBdr>
    </w:div>
    <w:div w:id="1079864727">
      <w:bodyDiv w:val="1"/>
      <w:marLeft w:val="0"/>
      <w:marRight w:val="0"/>
      <w:marTop w:val="0"/>
      <w:marBottom w:val="0"/>
      <w:divBdr>
        <w:top w:val="none" w:sz="0" w:space="0" w:color="auto"/>
        <w:left w:val="none" w:sz="0" w:space="0" w:color="auto"/>
        <w:bottom w:val="none" w:sz="0" w:space="0" w:color="auto"/>
        <w:right w:val="none" w:sz="0" w:space="0" w:color="auto"/>
      </w:divBdr>
    </w:div>
    <w:div w:id="1115052466">
      <w:bodyDiv w:val="1"/>
      <w:marLeft w:val="0"/>
      <w:marRight w:val="0"/>
      <w:marTop w:val="0"/>
      <w:marBottom w:val="0"/>
      <w:divBdr>
        <w:top w:val="none" w:sz="0" w:space="0" w:color="auto"/>
        <w:left w:val="none" w:sz="0" w:space="0" w:color="auto"/>
        <w:bottom w:val="none" w:sz="0" w:space="0" w:color="auto"/>
        <w:right w:val="none" w:sz="0" w:space="0" w:color="auto"/>
      </w:divBdr>
    </w:div>
    <w:div w:id="1290355544">
      <w:bodyDiv w:val="1"/>
      <w:marLeft w:val="0"/>
      <w:marRight w:val="0"/>
      <w:marTop w:val="0"/>
      <w:marBottom w:val="0"/>
      <w:divBdr>
        <w:top w:val="none" w:sz="0" w:space="0" w:color="auto"/>
        <w:left w:val="none" w:sz="0" w:space="0" w:color="auto"/>
        <w:bottom w:val="none" w:sz="0" w:space="0" w:color="auto"/>
        <w:right w:val="none" w:sz="0" w:space="0" w:color="auto"/>
      </w:divBdr>
    </w:div>
    <w:div w:id="1790392824">
      <w:bodyDiv w:val="1"/>
      <w:marLeft w:val="0"/>
      <w:marRight w:val="0"/>
      <w:marTop w:val="0"/>
      <w:marBottom w:val="0"/>
      <w:divBdr>
        <w:top w:val="none" w:sz="0" w:space="0" w:color="auto"/>
        <w:left w:val="none" w:sz="0" w:space="0" w:color="auto"/>
        <w:bottom w:val="none" w:sz="0" w:space="0" w:color="auto"/>
        <w:right w:val="none" w:sz="0" w:space="0" w:color="auto"/>
      </w:divBdr>
      <w:divsChild>
        <w:div w:id="1195728308">
          <w:marLeft w:val="0"/>
          <w:marRight w:val="0"/>
          <w:marTop w:val="0"/>
          <w:marBottom w:val="0"/>
          <w:divBdr>
            <w:top w:val="none" w:sz="0" w:space="0" w:color="auto"/>
            <w:left w:val="none" w:sz="0" w:space="0" w:color="auto"/>
            <w:bottom w:val="none" w:sz="0" w:space="0" w:color="auto"/>
            <w:right w:val="none" w:sz="0" w:space="0" w:color="auto"/>
          </w:divBdr>
        </w:div>
      </w:divsChild>
    </w:div>
    <w:div w:id="1805464341">
      <w:bodyDiv w:val="1"/>
      <w:marLeft w:val="0"/>
      <w:marRight w:val="0"/>
      <w:marTop w:val="0"/>
      <w:marBottom w:val="0"/>
      <w:divBdr>
        <w:top w:val="none" w:sz="0" w:space="0" w:color="auto"/>
        <w:left w:val="none" w:sz="0" w:space="0" w:color="auto"/>
        <w:bottom w:val="none" w:sz="0" w:space="0" w:color="auto"/>
        <w:right w:val="none" w:sz="0" w:space="0" w:color="auto"/>
      </w:divBdr>
    </w:div>
    <w:div w:id="1808815570">
      <w:bodyDiv w:val="1"/>
      <w:marLeft w:val="0"/>
      <w:marRight w:val="0"/>
      <w:marTop w:val="0"/>
      <w:marBottom w:val="0"/>
      <w:divBdr>
        <w:top w:val="none" w:sz="0" w:space="0" w:color="auto"/>
        <w:left w:val="none" w:sz="0" w:space="0" w:color="auto"/>
        <w:bottom w:val="none" w:sz="0" w:space="0" w:color="auto"/>
        <w:right w:val="none" w:sz="0" w:space="0" w:color="auto"/>
      </w:divBdr>
    </w:div>
    <w:div w:id="1813786077">
      <w:bodyDiv w:val="1"/>
      <w:marLeft w:val="0"/>
      <w:marRight w:val="0"/>
      <w:marTop w:val="0"/>
      <w:marBottom w:val="0"/>
      <w:divBdr>
        <w:top w:val="none" w:sz="0" w:space="0" w:color="auto"/>
        <w:left w:val="none" w:sz="0" w:space="0" w:color="auto"/>
        <w:bottom w:val="none" w:sz="0" w:space="0" w:color="auto"/>
        <w:right w:val="none" w:sz="0" w:space="0" w:color="auto"/>
      </w:divBdr>
    </w:div>
    <w:div w:id="1931084970">
      <w:bodyDiv w:val="1"/>
      <w:marLeft w:val="0"/>
      <w:marRight w:val="0"/>
      <w:marTop w:val="0"/>
      <w:marBottom w:val="0"/>
      <w:divBdr>
        <w:top w:val="none" w:sz="0" w:space="0" w:color="auto"/>
        <w:left w:val="none" w:sz="0" w:space="0" w:color="auto"/>
        <w:bottom w:val="none" w:sz="0" w:space="0" w:color="auto"/>
        <w:right w:val="none" w:sz="0" w:space="0" w:color="auto"/>
      </w:divBdr>
    </w:div>
    <w:div w:id="1991862414">
      <w:bodyDiv w:val="1"/>
      <w:marLeft w:val="0"/>
      <w:marRight w:val="0"/>
      <w:marTop w:val="0"/>
      <w:marBottom w:val="0"/>
      <w:divBdr>
        <w:top w:val="none" w:sz="0" w:space="0" w:color="auto"/>
        <w:left w:val="none" w:sz="0" w:space="0" w:color="auto"/>
        <w:bottom w:val="none" w:sz="0" w:space="0" w:color="auto"/>
        <w:right w:val="none" w:sz="0" w:space="0" w:color="auto"/>
      </w:divBdr>
    </w:div>
    <w:div w:id="214257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gouvernement.fr/info-coronavirus" TargetMode="External"/><Relationship Id="rId3" Type="http://schemas.openxmlformats.org/officeDocument/2006/relationships/styles" Target="styles.xml"/><Relationship Id="rId21" Type="http://schemas.openxmlformats.org/officeDocument/2006/relationships/hyperlink" Target="https://travail-emploi.gouv.fr/actualites/l-actualite-du-ministere/article/coronavirus-covid-19-fiches-conseils-metiers-pour-les-salaries-et-le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inrs.fr/actualites/COVID-19-et-entreprises.html" TargetMode="External"/><Relationship Id="rId2" Type="http://schemas.openxmlformats.org/officeDocument/2006/relationships/numbering" Target="numbering.xml"/><Relationship Id="rId16" Type="http://schemas.openxmlformats.org/officeDocument/2006/relationships/hyperlink" Target="mailto:infocoronavirus@opsat.fr" TargetMode="External"/><Relationship Id="rId20" Type="http://schemas.openxmlformats.org/officeDocument/2006/relationships/hyperlink" Target="https://www.ameli.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psat.fr" TargetMode="External"/><Relationship Id="rId23" Type="http://schemas.openxmlformats.org/officeDocument/2006/relationships/fontTable" Target="fontTable.xml"/><Relationship Id="rId10" Type="http://schemas.openxmlformats.org/officeDocument/2006/relationships/hyperlink" Target="https://www.opsat.fr/contactez-nous-covid-19/" TargetMode="External"/><Relationship Id="rId19" Type="http://schemas.openxmlformats.org/officeDocument/2006/relationships/hyperlink" Target="https://solidarites-sante.gouv.fr/"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inrs.fr/risques/travail-ecran/prevention-risques.html" TargetMode="External"/><Relationship Id="rId22" Type="http://schemas.openxmlformats.org/officeDocument/2006/relationships/hyperlink" Target="https://travail-emploi.gouv.fr/actualites/l-actualite-du-ministere/article/coronavirus-questions-reponses-pour-les-entreprises-et-les-salari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ntact@opsat.fr"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PSAT">
      <a:dk1>
        <a:sysClr val="windowText" lastClr="000000"/>
      </a:dk1>
      <a:lt1>
        <a:sysClr val="window" lastClr="FFFFFF"/>
      </a:lt1>
      <a:dk2>
        <a:srgbClr val="D78336"/>
      </a:dk2>
      <a:lt2>
        <a:srgbClr val="EEECE1"/>
      </a:lt2>
      <a:accent1>
        <a:srgbClr val="5496AD"/>
      </a:accent1>
      <a:accent2>
        <a:srgbClr val="D78336"/>
      </a:accent2>
      <a:accent3>
        <a:srgbClr val="F1862D"/>
      </a:accent3>
      <a:accent4>
        <a:srgbClr val="0099B1"/>
      </a:accent4>
      <a:accent5>
        <a:srgbClr val="4BACC6"/>
      </a:accent5>
      <a:accent6>
        <a:srgbClr val="5496AD"/>
      </a:accent6>
      <a:hlink>
        <a:srgbClr val="C00000"/>
      </a:hlink>
      <a:folHlink>
        <a:srgbClr val="006C7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C0A48-5666-40AB-A425-3A97264D0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2425</Words>
  <Characters>13343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Sandrine Rocque</dc:creator>
  <cp:lastModifiedBy>Olivier FOLIOT</cp:lastModifiedBy>
  <cp:revision>2</cp:revision>
  <cp:lastPrinted>2018-03-12T09:50:00Z</cp:lastPrinted>
  <dcterms:created xsi:type="dcterms:W3CDTF">2020-04-13T13:22:00Z</dcterms:created>
  <dcterms:modified xsi:type="dcterms:W3CDTF">2020-04-13T13:22:00Z</dcterms:modified>
</cp:coreProperties>
</file>